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5CE3" w14:textId="56BE3134" w:rsidR="00C55336" w:rsidRPr="001F1B21" w:rsidRDefault="00CE224A" w:rsidP="00857DEC">
      <w:pPr>
        <w:keepNext/>
        <w:keepLines/>
        <w:spacing w:beforeLines="20" w:before="48" w:afterLines="20" w:after="48" w:line="360" w:lineRule="auto"/>
        <w:ind w:left="-1440" w:right="-46"/>
        <w:jc w:val="both"/>
        <w:rPr>
          <w:rFonts w:ascii="Arial" w:eastAsia="Calibri" w:hAnsi="Arial" w:cs="Arial"/>
          <w:b/>
          <w:bCs/>
          <w:i/>
          <w:iCs/>
          <w:sz w:val="24"/>
          <w:szCs w:val="24"/>
          <w:lang w:val="en-GB"/>
        </w:rPr>
      </w:pPr>
      <w:r>
        <w:rPr>
          <w:rFonts w:ascii="Arial" w:eastAsia="Calibri" w:hAnsi="Arial" w:cs="Arial"/>
          <w:b/>
          <w:bCs/>
          <w:i/>
          <w:iCs/>
          <w:noProof/>
          <w:sz w:val="24"/>
          <w:szCs w:val="24"/>
          <w:lang w:val="en-GB"/>
        </w:rPr>
        <w:drawing>
          <wp:anchor distT="0" distB="0" distL="114300" distR="114300" simplePos="0" relativeHeight="251658240" behindDoc="1" locked="0" layoutInCell="1" allowOverlap="1" wp14:anchorId="597288F5" wp14:editId="1CA81921">
            <wp:simplePos x="0" y="0"/>
            <wp:positionH relativeFrom="page">
              <wp:posOffset>0</wp:posOffset>
            </wp:positionH>
            <wp:positionV relativeFrom="page">
              <wp:posOffset>0</wp:posOffset>
            </wp:positionV>
            <wp:extent cx="7556400" cy="106920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
      <w:sdtPr>
        <w:id w:val="-804857634"/>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14:paraId="12391335" w14:textId="77777777" w:rsidR="001042C0" w:rsidRDefault="001042C0">
          <w:pPr>
            <w:pStyle w:val="TOCHeading"/>
          </w:pPr>
          <w:r>
            <w:t>Ta</w:t>
          </w:r>
        </w:p>
        <w:p w14:paraId="221C27FE" w14:textId="77777777" w:rsidR="001042C0" w:rsidRDefault="001042C0">
          <w:pPr>
            <w:rPr>
              <w:rFonts w:asciiTheme="majorHAnsi" w:eastAsiaTheme="majorEastAsia" w:hAnsiTheme="majorHAnsi" w:cstheme="majorBidi"/>
              <w:color w:val="2E74B5" w:themeColor="accent1" w:themeShade="BF"/>
              <w:sz w:val="32"/>
              <w:szCs w:val="32"/>
              <w:lang w:val="en-US"/>
            </w:rPr>
          </w:pPr>
          <w:r>
            <w:br w:type="page"/>
          </w:r>
        </w:p>
        <w:p w14:paraId="4C364B03" w14:textId="1F8A6EF7" w:rsidR="001042C0" w:rsidRPr="001042C0" w:rsidRDefault="001042C0" w:rsidP="001042C0">
          <w:pPr>
            <w:pStyle w:val="TOCHeading"/>
            <w:spacing w:line="360" w:lineRule="auto"/>
            <w:rPr>
              <w:rFonts w:asciiTheme="minorBidi" w:hAnsiTheme="minorBidi" w:cstheme="minorBidi"/>
            </w:rPr>
          </w:pPr>
          <w:r w:rsidRPr="001042C0">
            <w:rPr>
              <w:rFonts w:asciiTheme="minorBidi" w:hAnsiTheme="minorBidi" w:cstheme="minorBidi"/>
            </w:rPr>
            <w:lastRenderedPageBreak/>
            <w:t>Table of Contents</w:t>
          </w:r>
        </w:p>
        <w:p w14:paraId="7676BB5F" w14:textId="104FCE1B" w:rsidR="006561F4" w:rsidRPr="006561F4" w:rsidRDefault="001042C0"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r w:rsidRPr="006561F4">
            <w:rPr>
              <w:rFonts w:asciiTheme="minorBidi" w:hAnsiTheme="minorBidi" w:cstheme="minorBidi"/>
              <w:b w:val="0"/>
              <w:bCs w:val="0"/>
              <w:i w:val="0"/>
              <w:iCs w:val="0"/>
              <w:color w:val="262626" w:themeColor="text1" w:themeTint="D9"/>
            </w:rPr>
            <w:fldChar w:fldCharType="begin"/>
          </w:r>
          <w:r w:rsidRPr="006561F4">
            <w:rPr>
              <w:rFonts w:asciiTheme="minorBidi" w:hAnsiTheme="minorBidi" w:cstheme="minorBidi"/>
              <w:i w:val="0"/>
              <w:iCs w:val="0"/>
              <w:color w:val="262626" w:themeColor="text1" w:themeTint="D9"/>
            </w:rPr>
            <w:instrText xml:space="preserve"> TOC \o "1-3" \h \z \u </w:instrText>
          </w:r>
          <w:r w:rsidRPr="006561F4">
            <w:rPr>
              <w:rFonts w:asciiTheme="minorBidi" w:hAnsiTheme="minorBidi" w:cstheme="minorBidi"/>
              <w:b w:val="0"/>
              <w:bCs w:val="0"/>
              <w:i w:val="0"/>
              <w:iCs w:val="0"/>
              <w:color w:val="262626" w:themeColor="text1" w:themeTint="D9"/>
            </w:rPr>
            <w:fldChar w:fldCharType="separate"/>
          </w:r>
          <w:hyperlink w:anchor="_Toc69829720" w:history="1">
            <w:r w:rsidR="006561F4" w:rsidRPr="006561F4">
              <w:rPr>
                <w:rStyle w:val="Hyperlink"/>
                <w:rFonts w:ascii="Arial" w:eastAsia="Calibri" w:hAnsi="Arial" w:cs="Arial"/>
                <w:i w:val="0"/>
                <w:iCs w:val="0"/>
                <w:noProof/>
                <w:color w:val="262626" w:themeColor="text1" w:themeTint="D9"/>
                <w:lang w:val="en-US"/>
              </w:rPr>
              <w:t>Foreword from our Chairperson</w:t>
            </w:r>
            <w:r w:rsidR="006561F4" w:rsidRPr="006561F4">
              <w:rPr>
                <w:i w:val="0"/>
                <w:iCs w:val="0"/>
                <w:noProof/>
                <w:webHidden/>
                <w:color w:val="262626" w:themeColor="text1" w:themeTint="D9"/>
              </w:rPr>
              <w:tab/>
            </w:r>
            <w:r w:rsidR="006561F4" w:rsidRPr="006561F4">
              <w:rPr>
                <w:i w:val="0"/>
                <w:iCs w:val="0"/>
                <w:noProof/>
                <w:webHidden/>
                <w:color w:val="262626" w:themeColor="text1" w:themeTint="D9"/>
              </w:rPr>
              <w:fldChar w:fldCharType="begin"/>
            </w:r>
            <w:r w:rsidR="006561F4" w:rsidRPr="006561F4">
              <w:rPr>
                <w:i w:val="0"/>
                <w:iCs w:val="0"/>
                <w:noProof/>
                <w:webHidden/>
                <w:color w:val="262626" w:themeColor="text1" w:themeTint="D9"/>
              </w:rPr>
              <w:instrText xml:space="preserve"> PAGEREF _Toc69829720 \h </w:instrText>
            </w:r>
            <w:r w:rsidR="006561F4" w:rsidRPr="006561F4">
              <w:rPr>
                <w:i w:val="0"/>
                <w:iCs w:val="0"/>
                <w:noProof/>
                <w:webHidden/>
                <w:color w:val="262626" w:themeColor="text1" w:themeTint="D9"/>
              </w:rPr>
            </w:r>
            <w:r w:rsidR="006561F4" w:rsidRPr="006561F4">
              <w:rPr>
                <w:i w:val="0"/>
                <w:iCs w:val="0"/>
                <w:noProof/>
                <w:webHidden/>
                <w:color w:val="262626" w:themeColor="text1" w:themeTint="D9"/>
              </w:rPr>
              <w:fldChar w:fldCharType="separate"/>
            </w:r>
            <w:r w:rsidR="006561F4" w:rsidRPr="006561F4">
              <w:rPr>
                <w:i w:val="0"/>
                <w:iCs w:val="0"/>
                <w:noProof/>
                <w:webHidden/>
                <w:color w:val="262626" w:themeColor="text1" w:themeTint="D9"/>
              </w:rPr>
              <w:t>3</w:t>
            </w:r>
            <w:r w:rsidR="006561F4" w:rsidRPr="006561F4">
              <w:rPr>
                <w:i w:val="0"/>
                <w:iCs w:val="0"/>
                <w:noProof/>
                <w:webHidden/>
                <w:color w:val="262626" w:themeColor="text1" w:themeTint="D9"/>
              </w:rPr>
              <w:fldChar w:fldCharType="end"/>
            </w:r>
          </w:hyperlink>
        </w:p>
        <w:p w14:paraId="43FF1802" w14:textId="797F8F1B"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1" w:history="1">
            <w:r w:rsidRPr="006561F4">
              <w:rPr>
                <w:rStyle w:val="Hyperlink"/>
                <w:rFonts w:ascii="Arial" w:eastAsia="Calibri" w:hAnsi="Arial" w:cs="Arial"/>
                <w:i w:val="0"/>
                <w:iCs w:val="0"/>
                <w:noProof/>
                <w:color w:val="262626" w:themeColor="text1" w:themeTint="D9"/>
                <w:lang w:val="en-US"/>
              </w:rPr>
              <w:t>Glossary of Terms</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_Toc69829721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5</w:t>
            </w:r>
            <w:r w:rsidRPr="006561F4">
              <w:rPr>
                <w:i w:val="0"/>
                <w:iCs w:val="0"/>
                <w:noProof/>
                <w:webHidden/>
                <w:color w:val="262626" w:themeColor="text1" w:themeTint="D9"/>
              </w:rPr>
              <w:fldChar w:fldCharType="end"/>
            </w:r>
          </w:hyperlink>
        </w:p>
        <w:p w14:paraId="2C48DF2B" w14:textId="49B3CA14"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2" w:history="1">
            <w:r w:rsidRPr="006561F4">
              <w:rPr>
                <w:rStyle w:val="Hyperlink"/>
                <w:rFonts w:ascii="Arial" w:eastAsia="Calibri" w:hAnsi="Arial" w:cs="Arial"/>
                <w:i w:val="0"/>
                <w:iCs w:val="0"/>
                <w:noProof/>
                <w:color w:val="262626" w:themeColor="text1" w:themeTint="D9"/>
              </w:rPr>
              <w:t>Special Educational Needs Organisers: (SENOs).</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_Toc69829722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7</w:t>
            </w:r>
            <w:r w:rsidRPr="006561F4">
              <w:rPr>
                <w:i w:val="0"/>
                <w:iCs w:val="0"/>
                <w:noProof/>
                <w:webHidden/>
                <w:color w:val="262626" w:themeColor="text1" w:themeTint="D9"/>
              </w:rPr>
              <w:fldChar w:fldCharType="end"/>
            </w:r>
          </w:hyperlink>
        </w:p>
        <w:p w14:paraId="02A63151" w14:textId="05CF07C9"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3" w:history="1">
            <w:r w:rsidRPr="006561F4">
              <w:rPr>
                <w:rStyle w:val="Hyperlink"/>
                <w:rFonts w:ascii="Arial" w:eastAsia="Calibri" w:hAnsi="Arial" w:cs="Arial"/>
                <w:i w:val="0"/>
                <w:iCs w:val="0"/>
                <w:noProof/>
                <w:color w:val="262626" w:themeColor="text1" w:themeTint="D9"/>
                <w:lang w:val="en-US"/>
              </w:rPr>
              <w:t>Executive Summary</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_Toc69829723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10</w:t>
            </w:r>
            <w:r w:rsidRPr="006561F4">
              <w:rPr>
                <w:i w:val="0"/>
                <w:iCs w:val="0"/>
                <w:noProof/>
                <w:webHidden/>
                <w:color w:val="262626" w:themeColor="text1" w:themeTint="D9"/>
              </w:rPr>
              <w:fldChar w:fldCharType="end"/>
            </w:r>
          </w:hyperlink>
        </w:p>
        <w:p w14:paraId="3CBEA8D9" w14:textId="24514EB0"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4" w:history="1">
            <w:r w:rsidRPr="006561F4">
              <w:rPr>
                <w:rStyle w:val="Hyperlink"/>
                <w:rFonts w:ascii="Arial" w:eastAsia="Calibri" w:hAnsi="Arial" w:cs="Arial"/>
                <w:i w:val="0"/>
                <w:iCs w:val="0"/>
                <w:noProof/>
                <w:color w:val="262626" w:themeColor="text1" w:themeTint="D9"/>
              </w:rPr>
              <w:t>Introduction</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_Toc69829724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13</w:t>
            </w:r>
            <w:r w:rsidRPr="006561F4">
              <w:rPr>
                <w:i w:val="0"/>
                <w:iCs w:val="0"/>
                <w:noProof/>
                <w:webHidden/>
                <w:color w:val="262626" w:themeColor="text1" w:themeTint="D9"/>
              </w:rPr>
              <w:fldChar w:fldCharType="end"/>
            </w:r>
          </w:hyperlink>
        </w:p>
        <w:p w14:paraId="79605E0E" w14:textId="760D9C06"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5" w:history="1">
            <w:r w:rsidRPr="006561F4">
              <w:rPr>
                <w:rStyle w:val="Hyperlink"/>
                <w:rFonts w:ascii="Arial" w:eastAsia="Calibri" w:hAnsi="Arial" w:cs="Arial"/>
                <w:i w:val="0"/>
                <w:iCs w:val="0"/>
                <w:noProof/>
                <w:color w:val="262626" w:themeColor="text1" w:themeTint="D9"/>
              </w:rPr>
              <w:t>Article 4.3 and 29 B</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_Toc69829725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15</w:t>
            </w:r>
            <w:r w:rsidRPr="006561F4">
              <w:rPr>
                <w:i w:val="0"/>
                <w:iCs w:val="0"/>
                <w:noProof/>
                <w:webHidden/>
                <w:color w:val="262626" w:themeColor="text1" w:themeTint="D9"/>
              </w:rPr>
              <w:fldChar w:fldCharType="end"/>
            </w:r>
          </w:hyperlink>
        </w:p>
        <w:p w14:paraId="01052C09" w14:textId="1B2BC517"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6" w:history="1">
            <w:r w:rsidRPr="006561F4">
              <w:rPr>
                <w:rStyle w:val="Hyperlink"/>
                <w:rFonts w:ascii="Arial" w:eastAsia="Calibri" w:hAnsi="Arial" w:cs="Arial"/>
                <w:i w:val="0"/>
                <w:iCs w:val="0"/>
                <w:noProof/>
                <w:color w:val="262626" w:themeColor="text1" w:themeTint="D9"/>
              </w:rPr>
              <w:t>Article 6 Disabled women and young girls</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_Toc69829726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16</w:t>
            </w:r>
            <w:r w:rsidRPr="006561F4">
              <w:rPr>
                <w:i w:val="0"/>
                <w:iCs w:val="0"/>
                <w:noProof/>
                <w:webHidden/>
                <w:color w:val="262626" w:themeColor="text1" w:themeTint="D9"/>
              </w:rPr>
              <w:fldChar w:fldCharType="end"/>
            </w:r>
          </w:hyperlink>
        </w:p>
        <w:p w14:paraId="3E770CF1" w14:textId="133C531A"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7" w:history="1">
            <w:r w:rsidRPr="006561F4">
              <w:rPr>
                <w:rStyle w:val="Hyperlink"/>
                <w:rFonts w:ascii="Arial" w:eastAsia="Calibri" w:hAnsi="Arial" w:cs="Arial"/>
                <w:i w:val="0"/>
                <w:iCs w:val="0"/>
                <w:noProof/>
                <w:color w:val="262626" w:themeColor="text1" w:themeTint="D9"/>
              </w:rPr>
              <w:t>Article 7 - Children and young disabled people</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_Toc69829727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18</w:t>
            </w:r>
            <w:r w:rsidRPr="006561F4">
              <w:rPr>
                <w:i w:val="0"/>
                <w:iCs w:val="0"/>
                <w:noProof/>
                <w:webHidden/>
                <w:color w:val="262626" w:themeColor="text1" w:themeTint="D9"/>
              </w:rPr>
              <w:fldChar w:fldCharType="end"/>
            </w:r>
          </w:hyperlink>
        </w:p>
        <w:p w14:paraId="783851D0" w14:textId="12AA9197"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8" w:history="1">
            <w:r w:rsidRPr="006561F4">
              <w:rPr>
                <w:rStyle w:val="Hyperlink"/>
                <w:rFonts w:ascii="Arial" w:hAnsi="Arial" w:cs="Arial"/>
                <w:i w:val="0"/>
                <w:iCs w:val="0"/>
                <w:noProof/>
                <w:color w:val="262626" w:themeColor="text1" w:themeTint="D9"/>
                <w:lang w:val="en-GB"/>
              </w:rPr>
              <w:t>Article 9 - Accessibility. Article 20 - Personal m</w:t>
            </w:r>
            <w:r w:rsidRPr="006561F4">
              <w:rPr>
                <w:rStyle w:val="Hyperlink"/>
                <w:rFonts w:ascii="Arial" w:hAnsi="Arial" w:cs="Arial"/>
                <w:i w:val="0"/>
                <w:iCs w:val="0"/>
                <w:noProof/>
                <w:color w:val="262626" w:themeColor="text1" w:themeTint="D9"/>
                <w:lang w:val="en-GB"/>
              </w:rPr>
              <w:t>o</w:t>
            </w:r>
            <w:r w:rsidRPr="006561F4">
              <w:rPr>
                <w:rStyle w:val="Hyperlink"/>
                <w:rFonts w:ascii="Arial" w:hAnsi="Arial" w:cs="Arial"/>
                <w:i w:val="0"/>
                <w:iCs w:val="0"/>
                <w:noProof/>
                <w:color w:val="262626" w:themeColor="text1" w:themeTint="D9"/>
                <w:lang w:val="en-GB"/>
              </w:rPr>
              <w:t xml:space="preserve">bility. Article 21 </w:t>
            </w:r>
            <w:r>
              <w:rPr>
                <w:rStyle w:val="Hyperlink"/>
                <w:rFonts w:ascii="Arial" w:hAnsi="Arial" w:cs="Arial"/>
                <w:i w:val="0"/>
                <w:iCs w:val="0"/>
                <w:noProof/>
                <w:color w:val="262626" w:themeColor="text1" w:themeTint="D9"/>
                <w:lang w:val="en-GB"/>
              </w:rPr>
              <w:br/>
            </w:r>
            <w:r w:rsidRPr="006561F4">
              <w:rPr>
                <w:rStyle w:val="Hyperlink"/>
                <w:rFonts w:ascii="Arial" w:hAnsi="Arial" w:cs="Arial"/>
                <w:i w:val="0"/>
                <w:iCs w:val="0"/>
                <w:noProof/>
                <w:color w:val="262626" w:themeColor="text1" w:themeTint="D9"/>
                <w:lang w:val="en-GB"/>
              </w:rPr>
              <w:t>- Freedom of expression and opinion, and access to information.</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_Toc69829728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20</w:t>
            </w:r>
            <w:r w:rsidRPr="006561F4">
              <w:rPr>
                <w:i w:val="0"/>
                <w:iCs w:val="0"/>
                <w:noProof/>
                <w:webHidden/>
                <w:color w:val="262626" w:themeColor="text1" w:themeTint="D9"/>
              </w:rPr>
              <w:fldChar w:fldCharType="end"/>
            </w:r>
          </w:hyperlink>
        </w:p>
        <w:p w14:paraId="23A7A32F" w14:textId="13F6EDF6"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29" w:history="1">
            <w:r w:rsidRPr="006561F4">
              <w:rPr>
                <w:rStyle w:val="Hyperlink"/>
                <w:rFonts w:ascii="Arial" w:hAnsi="Arial" w:cs="Arial"/>
                <w:i w:val="0"/>
                <w:iCs w:val="0"/>
                <w:noProof/>
                <w:color w:val="262626" w:themeColor="text1" w:themeTint="D9"/>
                <w:lang w:val="en-GB"/>
              </w:rPr>
              <w:t>Article 14 – Liberty and security of the person</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_Toc69829729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23</w:t>
            </w:r>
            <w:r w:rsidRPr="006561F4">
              <w:rPr>
                <w:i w:val="0"/>
                <w:iCs w:val="0"/>
                <w:noProof/>
                <w:webHidden/>
                <w:color w:val="262626" w:themeColor="text1" w:themeTint="D9"/>
              </w:rPr>
              <w:fldChar w:fldCharType="end"/>
            </w:r>
          </w:hyperlink>
        </w:p>
        <w:p w14:paraId="712BF70C" w14:textId="5E6A288B"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0" w:history="1">
            <w:r w:rsidRPr="006561F4">
              <w:rPr>
                <w:rStyle w:val="Hyperlink"/>
                <w:rFonts w:ascii="Arial" w:hAnsi="Arial" w:cs="Arial"/>
                <w:i w:val="0"/>
                <w:iCs w:val="0"/>
                <w:noProof/>
                <w:color w:val="262626" w:themeColor="text1" w:themeTint="D9"/>
                <w:lang w:val="en-GB"/>
              </w:rPr>
              <w:t>Article 17 – Protecting the integrity of the person</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_Toc69829730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25</w:t>
            </w:r>
            <w:r w:rsidRPr="006561F4">
              <w:rPr>
                <w:i w:val="0"/>
                <w:iCs w:val="0"/>
                <w:noProof/>
                <w:webHidden/>
                <w:color w:val="262626" w:themeColor="text1" w:themeTint="D9"/>
              </w:rPr>
              <w:fldChar w:fldCharType="end"/>
            </w:r>
          </w:hyperlink>
        </w:p>
        <w:p w14:paraId="3EB1714F" w14:textId="73E351DD"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1" w:history="1">
            <w:r w:rsidRPr="006561F4">
              <w:rPr>
                <w:rStyle w:val="Hyperlink"/>
                <w:rFonts w:ascii="Arial" w:hAnsi="Arial" w:cs="Arial"/>
                <w:i w:val="0"/>
                <w:iCs w:val="0"/>
                <w:noProof/>
                <w:color w:val="262626" w:themeColor="text1" w:themeTint="D9"/>
                <w:lang w:val="en-GB"/>
              </w:rPr>
              <w:t>Article 17 – Independent Living</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_Toc69829731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26</w:t>
            </w:r>
            <w:r w:rsidRPr="006561F4">
              <w:rPr>
                <w:i w:val="0"/>
                <w:iCs w:val="0"/>
                <w:noProof/>
                <w:webHidden/>
                <w:color w:val="262626" w:themeColor="text1" w:themeTint="D9"/>
              </w:rPr>
              <w:fldChar w:fldCharType="end"/>
            </w:r>
          </w:hyperlink>
        </w:p>
        <w:p w14:paraId="3854B78B" w14:textId="4968EE50"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2" w:history="1">
            <w:r w:rsidRPr="006561F4">
              <w:rPr>
                <w:rStyle w:val="Hyperlink"/>
                <w:rFonts w:ascii="Arial" w:hAnsi="Arial" w:cs="Arial"/>
                <w:i w:val="0"/>
                <w:iCs w:val="0"/>
                <w:noProof/>
                <w:color w:val="262626" w:themeColor="text1" w:themeTint="D9"/>
              </w:rPr>
              <w:t xml:space="preserve">Article 23 </w:t>
            </w:r>
            <w:r w:rsidRPr="006561F4">
              <w:rPr>
                <w:rStyle w:val="Hyperlink"/>
                <w:rFonts w:ascii="Arial" w:hAnsi="Arial" w:cs="Arial"/>
                <w:i w:val="0"/>
                <w:iCs w:val="0"/>
                <w:noProof/>
                <w:color w:val="262626" w:themeColor="text1" w:themeTint="D9"/>
                <w:lang w:val="en-GB"/>
              </w:rPr>
              <w:t>Respect for the Home and Family</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_Toc69829732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28</w:t>
            </w:r>
            <w:r w:rsidRPr="006561F4">
              <w:rPr>
                <w:i w:val="0"/>
                <w:iCs w:val="0"/>
                <w:noProof/>
                <w:webHidden/>
                <w:color w:val="262626" w:themeColor="text1" w:themeTint="D9"/>
              </w:rPr>
              <w:fldChar w:fldCharType="end"/>
            </w:r>
          </w:hyperlink>
        </w:p>
        <w:p w14:paraId="25123327" w14:textId="4DBAB388"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3" w:history="1">
            <w:r w:rsidRPr="006561F4">
              <w:rPr>
                <w:rStyle w:val="Hyperlink"/>
                <w:rFonts w:ascii="Arial" w:hAnsi="Arial" w:cs="Arial"/>
                <w:i w:val="0"/>
                <w:iCs w:val="0"/>
                <w:noProof/>
                <w:color w:val="262626" w:themeColor="text1" w:themeTint="D9"/>
              </w:rPr>
              <w:t>Article 24 - Education</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_Toc69829733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31</w:t>
            </w:r>
            <w:r w:rsidRPr="006561F4">
              <w:rPr>
                <w:i w:val="0"/>
                <w:iCs w:val="0"/>
                <w:noProof/>
                <w:webHidden/>
                <w:color w:val="262626" w:themeColor="text1" w:themeTint="D9"/>
              </w:rPr>
              <w:fldChar w:fldCharType="end"/>
            </w:r>
          </w:hyperlink>
        </w:p>
        <w:p w14:paraId="464128F9" w14:textId="1E2F735B"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4" w:history="1">
            <w:r w:rsidRPr="006561F4">
              <w:rPr>
                <w:rStyle w:val="Hyperlink"/>
                <w:rFonts w:ascii="Arial" w:hAnsi="Arial" w:cs="Arial"/>
                <w:i w:val="0"/>
                <w:iCs w:val="0"/>
                <w:noProof/>
                <w:color w:val="262626" w:themeColor="text1" w:themeTint="D9"/>
              </w:rPr>
              <w:t>Article</w:t>
            </w:r>
            <w:r w:rsidRPr="006561F4">
              <w:rPr>
                <w:rStyle w:val="Hyperlink"/>
                <w:rFonts w:ascii="Arial" w:hAnsi="Arial" w:cs="Arial"/>
                <w:i w:val="0"/>
                <w:iCs w:val="0"/>
                <w:noProof/>
                <w:color w:val="262626" w:themeColor="text1" w:themeTint="D9"/>
                <w:lang w:val="en-GB"/>
              </w:rPr>
              <w:t xml:space="preserve"> 25 – Health</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_Toc69829734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33</w:t>
            </w:r>
            <w:r w:rsidRPr="006561F4">
              <w:rPr>
                <w:i w:val="0"/>
                <w:iCs w:val="0"/>
                <w:noProof/>
                <w:webHidden/>
                <w:color w:val="262626" w:themeColor="text1" w:themeTint="D9"/>
              </w:rPr>
              <w:fldChar w:fldCharType="end"/>
            </w:r>
          </w:hyperlink>
        </w:p>
        <w:p w14:paraId="4CCDAF13" w14:textId="618087CA"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5" w:history="1">
            <w:r w:rsidRPr="006561F4">
              <w:rPr>
                <w:rStyle w:val="Hyperlink"/>
                <w:rFonts w:ascii="Arial" w:eastAsia="Calibri" w:hAnsi="Arial" w:cs="Arial"/>
                <w:i w:val="0"/>
                <w:iCs w:val="0"/>
                <w:noProof/>
                <w:color w:val="262626" w:themeColor="text1" w:themeTint="D9"/>
              </w:rPr>
              <w:t>Article 27 Work and Employment</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_Toc69829735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36</w:t>
            </w:r>
            <w:r w:rsidRPr="006561F4">
              <w:rPr>
                <w:i w:val="0"/>
                <w:iCs w:val="0"/>
                <w:noProof/>
                <w:webHidden/>
                <w:color w:val="262626" w:themeColor="text1" w:themeTint="D9"/>
              </w:rPr>
              <w:fldChar w:fldCharType="end"/>
            </w:r>
          </w:hyperlink>
        </w:p>
        <w:p w14:paraId="09C244D9" w14:textId="2962DF5C"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6" w:history="1">
            <w:r w:rsidRPr="006561F4">
              <w:rPr>
                <w:rStyle w:val="Hyperlink"/>
                <w:rFonts w:ascii="Arial" w:hAnsi="Arial" w:cs="Arial"/>
                <w:i w:val="0"/>
                <w:iCs w:val="0"/>
                <w:noProof/>
                <w:color w:val="262626" w:themeColor="text1" w:themeTint="D9"/>
              </w:rPr>
              <w:t>Article 29 Participation in Political and Public life</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_Toc69829736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38</w:t>
            </w:r>
            <w:r w:rsidRPr="006561F4">
              <w:rPr>
                <w:i w:val="0"/>
                <w:iCs w:val="0"/>
                <w:noProof/>
                <w:webHidden/>
                <w:color w:val="262626" w:themeColor="text1" w:themeTint="D9"/>
              </w:rPr>
              <w:fldChar w:fldCharType="end"/>
            </w:r>
          </w:hyperlink>
        </w:p>
        <w:p w14:paraId="7CD7DD3E" w14:textId="2818A1F0" w:rsidR="006561F4" w:rsidRPr="006561F4" w:rsidRDefault="006561F4" w:rsidP="006561F4">
          <w:pPr>
            <w:pStyle w:val="TOC1"/>
            <w:tabs>
              <w:tab w:val="right" w:pos="9016"/>
            </w:tabs>
            <w:spacing w:line="360" w:lineRule="auto"/>
            <w:rPr>
              <w:rFonts w:eastAsiaTheme="minorEastAsia" w:cstheme="minorBidi"/>
              <w:b w:val="0"/>
              <w:bCs w:val="0"/>
              <w:i w:val="0"/>
              <w:iCs w:val="0"/>
              <w:noProof/>
              <w:color w:val="262626" w:themeColor="text1" w:themeTint="D9"/>
              <w:szCs w:val="24"/>
              <w:lang w:eastAsia="zh-CN"/>
            </w:rPr>
          </w:pPr>
          <w:hyperlink w:anchor="_Toc69829737" w:history="1">
            <w:r w:rsidRPr="006561F4">
              <w:rPr>
                <w:rStyle w:val="Hyperlink"/>
                <w:rFonts w:ascii="Arial" w:hAnsi="Arial" w:cs="Arial"/>
                <w:i w:val="0"/>
                <w:iCs w:val="0"/>
                <w:noProof/>
                <w:color w:val="262626" w:themeColor="text1" w:themeTint="D9"/>
              </w:rPr>
              <w:t>Conclusion</w:t>
            </w:r>
            <w:r w:rsidRPr="006561F4">
              <w:rPr>
                <w:i w:val="0"/>
                <w:iCs w:val="0"/>
                <w:noProof/>
                <w:webHidden/>
                <w:color w:val="262626" w:themeColor="text1" w:themeTint="D9"/>
              </w:rPr>
              <w:tab/>
            </w:r>
            <w:r w:rsidRPr="006561F4">
              <w:rPr>
                <w:i w:val="0"/>
                <w:iCs w:val="0"/>
                <w:noProof/>
                <w:webHidden/>
                <w:color w:val="262626" w:themeColor="text1" w:themeTint="D9"/>
              </w:rPr>
              <w:fldChar w:fldCharType="begin"/>
            </w:r>
            <w:r w:rsidRPr="006561F4">
              <w:rPr>
                <w:i w:val="0"/>
                <w:iCs w:val="0"/>
                <w:noProof/>
                <w:webHidden/>
                <w:color w:val="262626" w:themeColor="text1" w:themeTint="D9"/>
              </w:rPr>
              <w:instrText xml:space="preserve"> PAGEREF _Toc69829737 \h </w:instrText>
            </w:r>
            <w:r w:rsidRPr="006561F4">
              <w:rPr>
                <w:i w:val="0"/>
                <w:iCs w:val="0"/>
                <w:noProof/>
                <w:webHidden/>
                <w:color w:val="262626" w:themeColor="text1" w:themeTint="D9"/>
              </w:rPr>
            </w:r>
            <w:r w:rsidRPr="006561F4">
              <w:rPr>
                <w:i w:val="0"/>
                <w:iCs w:val="0"/>
                <w:noProof/>
                <w:webHidden/>
                <w:color w:val="262626" w:themeColor="text1" w:themeTint="D9"/>
              </w:rPr>
              <w:fldChar w:fldCharType="separate"/>
            </w:r>
            <w:r w:rsidRPr="006561F4">
              <w:rPr>
                <w:i w:val="0"/>
                <w:iCs w:val="0"/>
                <w:noProof/>
                <w:webHidden/>
                <w:color w:val="262626" w:themeColor="text1" w:themeTint="D9"/>
              </w:rPr>
              <w:t>40</w:t>
            </w:r>
            <w:r w:rsidRPr="006561F4">
              <w:rPr>
                <w:i w:val="0"/>
                <w:iCs w:val="0"/>
                <w:noProof/>
                <w:webHidden/>
                <w:color w:val="262626" w:themeColor="text1" w:themeTint="D9"/>
              </w:rPr>
              <w:fldChar w:fldCharType="end"/>
            </w:r>
          </w:hyperlink>
        </w:p>
        <w:p w14:paraId="59E8973E" w14:textId="004F9E5F" w:rsidR="001042C0" w:rsidRDefault="001042C0" w:rsidP="006561F4">
          <w:pPr>
            <w:spacing w:line="360" w:lineRule="auto"/>
          </w:pPr>
          <w:r w:rsidRPr="006561F4">
            <w:rPr>
              <w:rFonts w:asciiTheme="minorBidi" w:hAnsiTheme="minorBidi"/>
              <w:b/>
              <w:bCs/>
              <w:noProof/>
              <w:color w:val="262626" w:themeColor="text1" w:themeTint="D9"/>
            </w:rPr>
            <w:fldChar w:fldCharType="end"/>
          </w:r>
        </w:p>
      </w:sdtContent>
    </w:sdt>
    <w:p w14:paraId="4751672F" w14:textId="77777777" w:rsidR="00B24189" w:rsidRDefault="00B24189">
      <w:pPr>
        <w:rPr>
          <w:rFonts w:ascii="Arial" w:eastAsia="Calibri" w:hAnsi="Arial" w:cs="Arial"/>
          <w:b/>
          <w:bCs/>
          <w:sz w:val="24"/>
          <w:szCs w:val="24"/>
          <w:lang w:val="en-US"/>
        </w:rPr>
      </w:pPr>
      <w:r>
        <w:rPr>
          <w:rFonts w:ascii="Arial" w:eastAsia="Calibri" w:hAnsi="Arial" w:cs="Arial"/>
          <w:b/>
          <w:bCs/>
          <w:sz w:val="24"/>
          <w:szCs w:val="24"/>
          <w:lang w:val="en-US"/>
        </w:rPr>
        <w:br w:type="page"/>
      </w:r>
    </w:p>
    <w:p w14:paraId="528A57E6" w14:textId="67190E95" w:rsidR="002138F3" w:rsidRPr="00CE224A" w:rsidRDefault="00F42687" w:rsidP="00B24189">
      <w:pPr>
        <w:pStyle w:val="Heading1"/>
        <w:rPr>
          <w:rFonts w:ascii="Arial" w:eastAsia="Calibri" w:hAnsi="Arial" w:cs="Arial"/>
          <w:b/>
          <w:bCs/>
          <w:sz w:val="24"/>
          <w:szCs w:val="24"/>
          <w:lang w:val="en-US"/>
        </w:rPr>
      </w:pPr>
      <w:bookmarkStart w:id="0" w:name="_Toc69829720"/>
      <w:r w:rsidRPr="001F1B21">
        <w:rPr>
          <w:rFonts w:ascii="Arial" w:eastAsia="Calibri" w:hAnsi="Arial" w:cs="Arial"/>
          <w:b/>
          <w:bCs/>
          <w:sz w:val="24"/>
          <w:szCs w:val="24"/>
          <w:lang w:val="en-US"/>
        </w:rPr>
        <w:lastRenderedPageBreak/>
        <w:t>Foreword from our Chairperson</w:t>
      </w:r>
      <w:bookmarkEnd w:id="0"/>
    </w:p>
    <w:p w14:paraId="73353A6B" w14:textId="77777777" w:rsidR="00DD6F67" w:rsidRPr="00DD6F67" w:rsidRDefault="00DD6F67" w:rsidP="00857DEC">
      <w:pPr>
        <w:spacing w:after="0" w:line="360" w:lineRule="auto"/>
        <w:ind w:right="-46"/>
        <w:jc w:val="both"/>
        <w:rPr>
          <w:rFonts w:ascii="Arial" w:eastAsia="Calibri" w:hAnsi="Arial" w:cs="Arial"/>
          <w:bCs/>
          <w:sz w:val="24"/>
          <w:szCs w:val="24"/>
          <w:lang w:val="en-US"/>
        </w:rPr>
      </w:pPr>
    </w:p>
    <w:p w14:paraId="5C0F11A2" w14:textId="645B2B3B" w:rsidR="00DD6F67" w:rsidRPr="00DD6F67" w:rsidRDefault="00DD6F67" w:rsidP="00857DEC">
      <w:pPr>
        <w:spacing w:after="0" w:line="360" w:lineRule="auto"/>
        <w:ind w:right="-46"/>
        <w:jc w:val="both"/>
        <w:rPr>
          <w:rFonts w:ascii="Arial" w:eastAsia="Calibri" w:hAnsi="Arial" w:cs="Arial"/>
          <w:bCs/>
          <w:sz w:val="24"/>
          <w:szCs w:val="24"/>
          <w:lang w:val="en-US"/>
        </w:rPr>
      </w:pPr>
      <w:r w:rsidRPr="00DD6F67">
        <w:rPr>
          <w:rFonts w:ascii="Arial" w:eastAsia="Calibri" w:hAnsi="Arial" w:cs="Arial"/>
          <w:bCs/>
          <w:sz w:val="24"/>
          <w:szCs w:val="24"/>
          <w:lang w:val="en-US"/>
        </w:rPr>
        <w:t>Ireland’s ratification of the UNCRPD in March 2018 established a clear commitment to “promote, protect and ensure the full and equal enjoyment of all human rights and fundamental freedoms” of disabled people. The initial State report to the UNCRPD is a vital first step to establishing an implementation and monitoring mechanism at a national and international level. Full implementation of policies which advance the UNCRPD will be vital to build a genuinely inclusive Ireland by removing institutional and attitudinal barriers which</w:t>
      </w:r>
      <w:r w:rsidR="00A82BE8">
        <w:rPr>
          <w:rFonts w:ascii="Arial" w:eastAsia="Calibri" w:hAnsi="Arial" w:cs="Arial"/>
          <w:bCs/>
          <w:sz w:val="24"/>
          <w:szCs w:val="24"/>
          <w:lang w:val="en-US"/>
        </w:rPr>
        <w:t xml:space="preserve"> prevent</w:t>
      </w:r>
      <w:r w:rsidRPr="00DD6F67">
        <w:rPr>
          <w:rFonts w:ascii="Arial" w:eastAsia="Calibri" w:hAnsi="Arial" w:cs="Arial"/>
          <w:bCs/>
          <w:sz w:val="24"/>
          <w:szCs w:val="24"/>
          <w:lang w:val="en-US"/>
        </w:rPr>
        <w:t xml:space="preserve"> disable</w:t>
      </w:r>
      <w:r w:rsidR="00A82BE8">
        <w:rPr>
          <w:rFonts w:ascii="Arial" w:eastAsia="Calibri" w:hAnsi="Arial" w:cs="Arial"/>
          <w:bCs/>
          <w:sz w:val="24"/>
          <w:szCs w:val="24"/>
          <w:lang w:val="en-US"/>
        </w:rPr>
        <w:t>d</w:t>
      </w:r>
      <w:r w:rsidRPr="00DD6F67">
        <w:rPr>
          <w:rFonts w:ascii="Arial" w:eastAsia="Calibri" w:hAnsi="Arial" w:cs="Arial"/>
          <w:bCs/>
          <w:sz w:val="24"/>
          <w:szCs w:val="24"/>
          <w:lang w:val="en-US"/>
        </w:rPr>
        <w:t xml:space="preserve"> people from participating in society as equals. </w:t>
      </w:r>
    </w:p>
    <w:p w14:paraId="492449F2" w14:textId="77777777" w:rsidR="00DD6F67" w:rsidRPr="00DD6F67" w:rsidRDefault="00DD6F67" w:rsidP="00857DEC">
      <w:pPr>
        <w:spacing w:after="0" w:line="360" w:lineRule="auto"/>
        <w:ind w:right="-46"/>
        <w:jc w:val="both"/>
        <w:rPr>
          <w:rFonts w:ascii="Arial" w:eastAsia="Calibri" w:hAnsi="Arial" w:cs="Arial"/>
          <w:bCs/>
          <w:sz w:val="24"/>
          <w:szCs w:val="24"/>
          <w:lang w:val="en-US"/>
        </w:rPr>
      </w:pPr>
    </w:p>
    <w:p w14:paraId="10359771" w14:textId="2447BC8F" w:rsidR="00DD6F67" w:rsidRPr="00DD6F67" w:rsidRDefault="00DD6F67" w:rsidP="00857DEC">
      <w:pPr>
        <w:spacing w:after="0" w:line="360" w:lineRule="auto"/>
        <w:ind w:right="-46"/>
        <w:jc w:val="both"/>
        <w:rPr>
          <w:rFonts w:ascii="Arial" w:eastAsia="Calibri" w:hAnsi="Arial" w:cs="Arial"/>
          <w:bCs/>
          <w:sz w:val="24"/>
          <w:szCs w:val="24"/>
          <w:lang w:val="en-US"/>
        </w:rPr>
      </w:pPr>
      <w:r w:rsidRPr="00DD6F67">
        <w:rPr>
          <w:rFonts w:ascii="Arial" w:eastAsia="Calibri" w:hAnsi="Arial" w:cs="Arial"/>
          <w:bCs/>
          <w:sz w:val="24"/>
          <w:szCs w:val="24"/>
          <w:lang w:val="en-US"/>
        </w:rPr>
        <w:t>The process for the co-creation of inclusive policies must be built on the fundamental principle of “nothing about us without us”. For far too long disabled people have been excluded from participation in decision making structures at all levels. Places at decision making spaces have been claimed by professionals from Disability Service Providers. This is contrary to articles 4.3 and General Comment 7 of the UNCRPD and new frameworks established by the State need to ensure an ongoing commitment to the primary role of D</w:t>
      </w:r>
      <w:r w:rsidR="00F51867">
        <w:rPr>
          <w:rFonts w:ascii="Arial" w:eastAsia="Calibri" w:hAnsi="Arial" w:cs="Arial"/>
          <w:bCs/>
          <w:sz w:val="24"/>
          <w:szCs w:val="24"/>
          <w:lang w:val="en-US"/>
        </w:rPr>
        <w:t xml:space="preserve">isabled </w:t>
      </w:r>
      <w:r w:rsidRPr="00DD6F67">
        <w:rPr>
          <w:rFonts w:ascii="Arial" w:eastAsia="Calibri" w:hAnsi="Arial" w:cs="Arial"/>
          <w:bCs/>
          <w:sz w:val="24"/>
          <w:szCs w:val="24"/>
          <w:lang w:val="en-US"/>
        </w:rPr>
        <w:t>P</w:t>
      </w:r>
      <w:r w:rsidR="00F51867">
        <w:rPr>
          <w:rFonts w:ascii="Arial" w:eastAsia="Calibri" w:hAnsi="Arial" w:cs="Arial"/>
          <w:bCs/>
          <w:sz w:val="24"/>
          <w:szCs w:val="24"/>
          <w:lang w:val="en-US"/>
        </w:rPr>
        <w:t xml:space="preserve">ersons </w:t>
      </w:r>
      <w:r w:rsidRPr="00DD6F67">
        <w:rPr>
          <w:rFonts w:ascii="Arial" w:eastAsia="Calibri" w:hAnsi="Arial" w:cs="Arial"/>
          <w:bCs/>
          <w:sz w:val="24"/>
          <w:szCs w:val="24"/>
          <w:lang w:val="en-US"/>
        </w:rPr>
        <w:t>O</w:t>
      </w:r>
      <w:r w:rsidR="00F51867">
        <w:rPr>
          <w:rFonts w:ascii="Arial" w:eastAsia="Calibri" w:hAnsi="Arial" w:cs="Arial"/>
          <w:bCs/>
          <w:sz w:val="24"/>
          <w:szCs w:val="24"/>
          <w:lang w:val="en-US"/>
        </w:rPr>
        <w:t>rganisations (DPOs).</w:t>
      </w:r>
      <w:r w:rsidRPr="00DD6F67">
        <w:rPr>
          <w:rFonts w:ascii="Arial" w:eastAsia="Calibri" w:hAnsi="Arial" w:cs="Arial"/>
          <w:bCs/>
          <w:sz w:val="24"/>
          <w:szCs w:val="24"/>
          <w:lang w:val="en-US"/>
        </w:rPr>
        <w:t xml:space="preserve"> </w:t>
      </w:r>
    </w:p>
    <w:p w14:paraId="72FF8B4F" w14:textId="77777777" w:rsidR="00DD6F67" w:rsidRPr="00DD6F67" w:rsidRDefault="00DD6F67" w:rsidP="00857DEC">
      <w:pPr>
        <w:spacing w:after="0" w:line="360" w:lineRule="auto"/>
        <w:ind w:right="-46"/>
        <w:jc w:val="both"/>
        <w:rPr>
          <w:rFonts w:ascii="Arial" w:eastAsia="Calibri" w:hAnsi="Arial" w:cs="Arial"/>
          <w:bCs/>
          <w:sz w:val="24"/>
          <w:szCs w:val="24"/>
          <w:lang w:val="en-US"/>
        </w:rPr>
      </w:pPr>
    </w:p>
    <w:p w14:paraId="50905DEB" w14:textId="7FAF6705" w:rsidR="00DD6F67" w:rsidRPr="00DD6F67" w:rsidRDefault="00DD6F67" w:rsidP="00857DEC">
      <w:pPr>
        <w:spacing w:after="0" w:line="360" w:lineRule="auto"/>
        <w:ind w:right="-46"/>
        <w:jc w:val="both"/>
        <w:rPr>
          <w:rFonts w:ascii="Arial" w:eastAsia="Calibri" w:hAnsi="Arial" w:cs="Arial"/>
          <w:bCs/>
          <w:sz w:val="24"/>
          <w:szCs w:val="24"/>
          <w:lang w:val="en-US"/>
        </w:rPr>
      </w:pPr>
      <w:r w:rsidRPr="00DD6F67">
        <w:rPr>
          <w:rFonts w:ascii="Arial" w:eastAsia="Calibri" w:hAnsi="Arial" w:cs="Arial"/>
          <w:bCs/>
          <w:sz w:val="24"/>
          <w:szCs w:val="24"/>
          <w:lang w:val="en-US"/>
        </w:rPr>
        <w:t xml:space="preserve">It is essential that disabled people’s views </w:t>
      </w:r>
      <w:r w:rsidR="00A82BE8">
        <w:rPr>
          <w:rFonts w:ascii="Arial" w:eastAsia="Calibri" w:hAnsi="Arial" w:cs="Arial"/>
          <w:bCs/>
          <w:sz w:val="24"/>
          <w:szCs w:val="24"/>
          <w:lang w:val="en-US"/>
        </w:rPr>
        <w:t xml:space="preserve">are </w:t>
      </w:r>
      <w:r w:rsidRPr="00DD6F67">
        <w:rPr>
          <w:rFonts w:ascii="Arial" w:eastAsia="Calibri" w:hAnsi="Arial" w:cs="Arial"/>
          <w:bCs/>
          <w:sz w:val="24"/>
          <w:szCs w:val="24"/>
          <w:lang w:val="en-US"/>
        </w:rPr>
        <w:t>heard and valued in order to advance equality, social justice and sustainability through active engagement in decision-making. For UNCRPD to be implemented in a meaningful way, Ireland needs to commit to investing resources to support this engagement</w:t>
      </w:r>
      <w:r w:rsidR="00A82BE8">
        <w:rPr>
          <w:rFonts w:ascii="Arial" w:eastAsia="Calibri" w:hAnsi="Arial" w:cs="Arial"/>
          <w:bCs/>
          <w:sz w:val="24"/>
          <w:szCs w:val="24"/>
          <w:lang w:val="en-US"/>
        </w:rPr>
        <w:t xml:space="preserve"> through genuine representative DPOs</w:t>
      </w:r>
      <w:r w:rsidRPr="00DD6F67">
        <w:rPr>
          <w:rFonts w:ascii="Arial" w:eastAsia="Calibri" w:hAnsi="Arial" w:cs="Arial"/>
          <w:bCs/>
          <w:sz w:val="24"/>
          <w:szCs w:val="24"/>
          <w:lang w:val="en-US"/>
        </w:rPr>
        <w:t xml:space="preserve">. </w:t>
      </w:r>
    </w:p>
    <w:p w14:paraId="4D6FE2E7" w14:textId="77777777" w:rsidR="00DD6F67" w:rsidRPr="00DD6F67" w:rsidRDefault="00DD6F67" w:rsidP="00857DEC">
      <w:pPr>
        <w:spacing w:after="0" w:line="360" w:lineRule="auto"/>
        <w:ind w:right="-46"/>
        <w:jc w:val="both"/>
        <w:rPr>
          <w:rFonts w:ascii="Arial" w:eastAsia="Calibri" w:hAnsi="Arial" w:cs="Arial"/>
          <w:bCs/>
          <w:sz w:val="24"/>
          <w:szCs w:val="24"/>
          <w:lang w:val="en-US"/>
        </w:rPr>
      </w:pPr>
    </w:p>
    <w:p w14:paraId="2D28722C" w14:textId="03B0D828" w:rsidR="00CE224A" w:rsidRDefault="00DD6F67" w:rsidP="00857DEC">
      <w:pPr>
        <w:spacing w:after="0" w:line="360" w:lineRule="auto"/>
        <w:ind w:right="-46"/>
        <w:jc w:val="both"/>
        <w:rPr>
          <w:rFonts w:ascii="Arial" w:eastAsia="Calibri" w:hAnsi="Arial" w:cs="Arial"/>
          <w:bCs/>
          <w:sz w:val="24"/>
          <w:szCs w:val="24"/>
          <w:lang w:val="en-US"/>
        </w:rPr>
      </w:pPr>
      <w:r w:rsidRPr="00DD6F67">
        <w:rPr>
          <w:rFonts w:ascii="Arial" w:eastAsia="Calibri" w:hAnsi="Arial" w:cs="Arial"/>
          <w:bCs/>
          <w:sz w:val="24"/>
          <w:szCs w:val="24"/>
          <w:lang w:val="en-US"/>
        </w:rPr>
        <w:t>The role of ILMI as a national DPO is to create inclusive and participative spaces, bringing disabled people together as a collective on a cross-impairment basis. Our consultations to inform this report shows that technology such as Zoom presents possibilities to connect disabled people to build a shared analysis as a Movement.  That collective voice of disabled people can then inform and monitor Ireland’s progress in fully meeting its commitments under the UNCRPD and build a more inclusive society.</w:t>
      </w:r>
      <w:r w:rsidR="00CE224A">
        <w:rPr>
          <w:rFonts w:ascii="Arial" w:eastAsia="Calibri" w:hAnsi="Arial" w:cs="Arial"/>
          <w:bCs/>
          <w:sz w:val="24"/>
          <w:szCs w:val="24"/>
          <w:lang w:val="en-US"/>
        </w:rPr>
        <w:br w:type="page"/>
      </w:r>
    </w:p>
    <w:p w14:paraId="1CED062E" w14:textId="77777777" w:rsidR="00DD6F67" w:rsidRPr="00DD6F67" w:rsidRDefault="00DD6F67" w:rsidP="00857DEC">
      <w:pPr>
        <w:spacing w:after="0" w:line="360" w:lineRule="auto"/>
        <w:ind w:right="-46"/>
        <w:jc w:val="both"/>
        <w:rPr>
          <w:rFonts w:ascii="Arial" w:eastAsia="Calibri" w:hAnsi="Arial" w:cs="Arial"/>
          <w:bCs/>
          <w:sz w:val="24"/>
          <w:szCs w:val="24"/>
          <w:lang w:val="en-US"/>
        </w:rPr>
      </w:pPr>
      <w:r w:rsidRPr="00DD6F67">
        <w:rPr>
          <w:rFonts w:ascii="Arial" w:eastAsia="Calibri" w:hAnsi="Arial" w:cs="Arial"/>
          <w:bCs/>
          <w:sz w:val="24"/>
          <w:szCs w:val="24"/>
          <w:lang w:val="en-US"/>
        </w:rPr>
        <w:lastRenderedPageBreak/>
        <w:t xml:space="preserve">During our consultation process for this submission, the active participation of hundreds of disabled people, on a cross-impairment basis, from young disabled people to older disabled people from across Ireland demonstrates our deep commitments to ensuring that all of our work is led and informed by disabled people. </w:t>
      </w:r>
    </w:p>
    <w:p w14:paraId="4C12C596" w14:textId="77777777" w:rsidR="00DD6F67" w:rsidRPr="00DD6F67" w:rsidRDefault="00DD6F67" w:rsidP="00857DEC">
      <w:pPr>
        <w:spacing w:after="0" w:line="360" w:lineRule="auto"/>
        <w:ind w:right="-46"/>
        <w:jc w:val="both"/>
        <w:rPr>
          <w:rFonts w:ascii="Arial" w:eastAsia="Calibri" w:hAnsi="Arial" w:cs="Arial"/>
          <w:bCs/>
          <w:sz w:val="24"/>
          <w:szCs w:val="24"/>
          <w:lang w:val="en-US"/>
        </w:rPr>
      </w:pPr>
    </w:p>
    <w:p w14:paraId="0732F226" w14:textId="77777777" w:rsidR="00DD6F67" w:rsidRPr="00DD6F67" w:rsidRDefault="00DD6F67" w:rsidP="00857DEC">
      <w:pPr>
        <w:spacing w:after="0" w:line="360" w:lineRule="auto"/>
        <w:ind w:right="-46"/>
        <w:jc w:val="both"/>
        <w:rPr>
          <w:rFonts w:ascii="Arial" w:eastAsia="Calibri" w:hAnsi="Arial" w:cs="Arial"/>
          <w:bCs/>
          <w:sz w:val="24"/>
          <w:szCs w:val="24"/>
          <w:lang w:val="en-US"/>
        </w:rPr>
      </w:pPr>
      <w:r w:rsidRPr="00DD6F67">
        <w:rPr>
          <w:rFonts w:ascii="Arial" w:eastAsia="Calibri" w:hAnsi="Arial" w:cs="Arial"/>
          <w:bCs/>
          <w:sz w:val="24"/>
          <w:szCs w:val="24"/>
          <w:lang w:val="en-US"/>
        </w:rPr>
        <w:t xml:space="preserve">I would like to thank every single disabled person who participated in our many online focus groups, and those who made submissions to inform ILMI’s observations on Ireland’s initial report to the UNCRPD. This approach represents not only the lived experience of disabled people, but a model for ongoing engagement in how to have our voices heard in future policy creation, implementation and monitoring. </w:t>
      </w:r>
    </w:p>
    <w:p w14:paraId="48804970" w14:textId="77777777" w:rsidR="00DD6F67" w:rsidRPr="00DD6F67" w:rsidRDefault="00DD6F67" w:rsidP="00857DEC">
      <w:pPr>
        <w:spacing w:after="0" w:line="360" w:lineRule="auto"/>
        <w:ind w:right="-46"/>
        <w:jc w:val="both"/>
        <w:rPr>
          <w:rFonts w:ascii="Arial" w:eastAsia="Calibri" w:hAnsi="Arial" w:cs="Arial"/>
          <w:bCs/>
          <w:sz w:val="24"/>
          <w:szCs w:val="24"/>
          <w:lang w:val="en-US"/>
        </w:rPr>
      </w:pPr>
    </w:p>
    <w:p w14:paraId="2CDB50DF" w14:textId="7C8E18EA" w:rsidR="00DD6F67" w:rsidRPr="00857DEC" w:rsidRDefault="00DD6F67" w:rsidP="00857DEC">
      <w:pPr>
        <w:spacing w:after="0" w:line="360" w:lineRule="auto"/>
        <w:ind w:right="-46"/>
        <w:jc w:val="both"/>
        <w:rPr>
          <w:rFonts w:ascii="Arial" w:eastAsia="Calibri" w:hAnsi="Arial" w:cs="Arial"/>
          <w:b/>
          <w:i/>
          <w:iCs/>
          <w:sz w:val="24"/>
          <w:szCs w:val="24"/>
          <w:lang w:val="en-US"/>
        </w:rPr>
      </w:pPr>
      <w:r w:rsidRPr="00857DEC">
        <w:rPr>
          <w:rFonts w:ascii="Arial" w:eastAsia="Calibri" w:hAnsi="Arial" w:cs="Arial"/>
          <w:b/>
          <w:i/>
          <w:iCs/>
          <w:sz w:val="24"/>
          <w:szCs w:val="24"/>
          <w:lang w:val="en-US"/>
        </w:rPr>
        <w:t>Des Kenny, ILMI Chairperson.</w:t>
      </w:r>
    </w:p>
    <w:p w14:paraId="200DB0BF" w14:textId="77777777" w:rsidR="00DD6F67" w:rsidRDefault="00DD6F67" w:rsidP="00857DEC">
      <w:pPr>
        <w:spacing w:after="0" w:line="360" w:lineRule="auto"/>
        <w:ind w:right="-46"/>
        <w:jc w:val="both"/>
        <w:rPr>
          <w:rFonts w:ascii="Arial" w:eastAsia="Calibri" w:hAnsi="Arial" w:cs="Arial"/>
          <w:b/>
          <w:bCs/>
          <w:sz w:val="24"/>
          <w:szCs w:val="24"/>
          <w:lang w:val="en-US"/>
        </w:rPr>
      </w:pPr>
    </w:p>
    <w:p w14:paraId="10104600" w14:textId="77777777" w:rsidR="00857DEC" w:rsidRDefault="00857DEC" w:rsidP="00857DEC">
      <w:pPr>
        <w:jc w:val="both"/>
        <w:rPr>
          <w:rFonts w:ascii="Arial" w:eastAsia="Calibri" w:hAnsi="Arial" w:cs="Arial"/>
          <w:b/>
          <w:bCs/>
          <w:sz w:val="24"/>
          <w:szCs w:val="24"/>
          <w:lang w:val="en-US"/>
        </w:rPr>
      </w:pPr>
      <w:r>
        <w:rPr>
          <w:rFonts w:ascii="Arial" w:eastAsia="Calibri" w:hAnsi="Arial" w:cs="Arial"/>
          <w:b/>
          <w:bCs/>
          <w:sz w:val="24"/>
          <w:szCs w:val="24"/>
          <w:lang w:val="en-US"/>
        </w:rPr>
        <w:br w:type="page"/>
      </w:r>
    </w:p>
    <w:p w14:paraId="79DFC320" w14:textId="5D4E685E" w:rsidR="002138F3" w:rsidRPr="006561F4" w:rsidRDefault="002138F3" w:rsidP="006561F4">
      <w:pPr>
        <w:pStyle w:val="Heading1"/>
        <w:jc w:val="center"/>
        <w:rPr>
          <w:rFonts w:ascii="Arial" w:eastAsia="Calibri" w:hAnsi="Arial" w:cs="Arial"/>
          <w:b/>
          <w:bCs/>
          <w:sz w:val="28"/>
          <w:szCs w:val="28"/>
          <w:lang w:val="en-US"/>
        </w:rPr>
      </w:pPr>
      <w:bookmarkStart w:id="1" w:name="_Toc69829721"/>
      <w:r w:rsidRPr="006561F4">
        <w:rPr>
          <w:rFonts w:ascii="Arial" w:eastAsia="Calibri" w:hAnsi="Arial" w:cs="Arial"/>
          <w:b/>
          <w:bCs/>
          <w:sz w:val="28"/>
          <w:szCs w:val="28"/>
          <w:lang w:val="en-US"/>
        </w:rPr>
        <w:lastRenderedPageBreak/>
        <w:t xml:space="preserve">Glossary of </w:t>
      </w:r>
      <w:r w:rsidR="00857DEC" w:rsidRPr="006561F4">
        <w:rPr>
          <w:rFonts w:ascii="Arial" w:eastAsia="Calibri" w:hAnsi="Arial" w:cs="Arial"/>
          <w:b/>
          <w:bCs/>
          <w:sz w:val="28"/>
          <w:szCs w:val="28"/>
          <w:lang w:val="en-US"/>
        </w:rPr>
        <w:t>T</w:t>
      </w:r>
      <w:r w:rsidRPr="006561F4">
        <w:rPr>
          <w:rFonts w:ascii="Arial" w:eastAsia="Calibri" w:hAnsi="Arial" w:cs="Arial"/>
          <w:b/>
          <w:bCs/>
          <w:sz w:val="28"/>
          <w:szCs w:val="28"/>
          <w:lang w:val="en-US"/>
        </w:rPr>
        <w:t>erms</w:t>
      </w:r>
      <w:bookmarkEnd w:id="1"/>
    </w:p>
    <w:p w14:paraId="7DB71418" w14:textId="77777777" w:rsidR="00422A1A" w:rsidRDefault="00422A1A" w:rsidP="00857DEC">
      <w:pPr>
        <w:spacing w:after="0" w:line="360" w:lineRule="auto"/>
        <w:ind w:right="-46"/>
        <w:jc w:val="both"/>
        <w:rPr>
          <w:rFonts w:ascii="Arial" w:eastAsia="Calibri" w:hAnsi="Arial" w:cs="Arial"/>
          <w:b/>
          <w:sz w:val="24"/>
          <w:szCs w:val="24"/>
        </w:rPr>
      </w:pPr>
    </w:p>
    <w:p w14:paraId="135FFADF" w14:textId="3387D9B0" w:rsidR="00D231EF" w:rsidRDefault="00D231EF" w:rsidP="00857DEC">
      <w:pPr>
        <w:spacing w:after="0" w:line="360" w:lineRule="auto"/>
        <w:ind w:right="-46"/>
        <w:jc w:val="both"/>
        <w:rPr>
          <w:rFonts w:ascii="Arial" w:eastAsia="Calibri" w:hAnsi="Arial" w:cs="Arial"/>
          <w:sz w:val="24"/>
          <w:szCs w:val="24"/>
        </w:rPr>
      </w:pPr>
      <w:r w:rsidRPr="007A222F">
        <w:rPr>
          <w:rFonts w:ascii="Arial" w:eastAsia="Calibri" w:hAnsi="Arial" w:cs="Arial"/>
          <w:b/>
          <w:sz w:val="24"/>
          <w:szCs w:val="24"/>
        </w:rPr>
        <w:t>DPO</w:t>
      </w:r>
      <w:r w:rsidRPr="00024C8D">
        <w:rPr>
          <w:rFonts w:ascii="Arial" w:eastAsia="Calibri" w:hAnsi="Arial" w:cs="Arial"/>
          <w:sz w:val="24"/>
          <w:szCs w:val="24"/>
        </w:rPr>
        <w:t>: A Disabled Person’s Organisation is a rights-focused organisation that is led, directed and governed by disabled people.</w:t>
      </w:r>
    </w:p>
    <w:p w14:paraId="3795B643" w14:textId="77777777" w:rsidR="00D231EF" w:rsidRPr="00024C8D" w:rsidRDefault="00D231EF" w:rsidP="00857DEC">
      <w:pPr>
        <w:spacing w:after="0" w:line="360" w:lineRule="auto"/>
        <w:ind w:right="-46"/>
        <w:jc w:val="both"/>
        <w:rPr>
          <w:rFonts w:ascii="Arial" w:eastAsia="Calibri" w:hAnsi="Arial" w:cs="Arial"/>
          <w:sz w:val="24"/>
          <w:szCs w:val="24"/>
        </w:rPr>
      </w:pPr>
    </w:p>
    <w:p w14:paraId="642800AC" w14:textId="77777777" w:rsidR="00D231EF"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IL</w:t>
      </w:r>
      <w:r w:rsidRPr="00024C8D">
        <w:rPr>
          <w:rFonts w:ascii="Arial" w:eastAsia="Calibri" w:hAnsi="Arial" w:cs="Arial"/>
          <w:sz w:val="24"/>
          <w:szCs w:val="24"/>
        </w:rPr>
        <w:t>: Independent Living is about having the freedom to have the same choices that everyone else has in housing, transportation, education and employment. Independent living is about choosing what aspects of social, economic and political life people want to participate in. Independent living is about having control over your life, to have a family, to get a job, to participate socially and to realise your goals and dreams. Personal Assistance Services (PAS) are the foundation of the Independent Living Movement.</w:t>
      </w:r>
    </w:p>
    <w:p w14:paraId="057E03E8" w14:textId="77777777" w:rsidR="00D231EF" w:rsidRPr="00024C8D" w:rsidRDefault="00D231EF" w:rsidP="00857DEC">
      <w:pPr>
        <w:spacing w:after="0" w:line="360" w:lineRule="auto"/>
        <w:ind w:right="-46"/>
        <w:jc w:val="both"/>
        <w:rPr>
          <w:rFonts w:ascii="Arial" w:eastAsia="Calibri" w:hAnsi="Arial" w:cs="Arial"/>
          <w:sz w:val="24"/>
          <w:szCs w:val="24"/>
        </w:rPr>
      </w:pPr>
    </w:p>
    <w:p w14:paraId="6DAEA125" w14:textId="77777777" w:rsidR="00D231EF" w:rsidRPr="00024C8D" w:rsidRDefault="00D231EF" w:rsidP="00857DEC">
      <w:pPr>
        <w:spacing w:after="0" w:line="360" w:lineRule="auto"/>
        <w:ind w:right="-46"/>
        <w:jc w:val="both"/>
        <w:rPr>
          <w:rFonts w:ascii="Arial" w:eastAsia="Calibri" w:hAnsi="Arial" w:cs="Arial"/>
          <w:sz w:val="24"/>
          <w:szCs w:val="24"/>
        </w:rPr>
      </w:pPr>
      <w:r w:rsidRPr="007A222F">
        <w:rPr>
          <w:rFonts w:ascii="Arial" w:eastAsia="Calibri" w:hAnsi="Arial" w:cs="Arial"/>
          <w:b/>
          <w:sz w:val="24"/>
          <w:szCs w:val="24"/>
        </w:rPr>
        <w:t>PAS</w:t>
      </w:r>
      <w:r w:rsidRPr="00024C8D">
        <w:rPr>
          <w:rFonts w:ascii="Arial" w:eastAsia="Calibri" w:hAnsi="Arial" w:cs="Arial"/>
          <w:sz w:val="24"/>
          <w:szCs w:val="24"/>
        </w:rPr>
        <w:t xml:space="preserve">: The Personal Assistance Service (PAS) is a tool that allows us (disabled people) to live independently. The PAS enables us to do all the tasks that we cannot do for ourselves. It provides us with the freedom and flexibility we need to live our lives as we choose. </w:t>
      </w:r>
    </w:p>
    <w:p w14:paraId="5F690066" w14:textId="4A87F65B" w:rsidR="00D231EF"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PA</w:t>
      </w:r>
      <w:r w:rsidRPr="00024C8D">
        <w:rPr>
          <w:rFonts w:ascii="Arial" w:eastAsia="Calibri" w:hAnsi="Arial" w:cs="Arial"/>
          <w:sz w:val="24"/>
          <w:szCs w:val="24"/>
        </w:rPr>
        <w:t>: A Personal Assistant (PA) is hired to assist us</w:t>
      </w:r>
      <w:r w:rsidR="00A82BE8">
        <w:rPr>
          <w:rFonts w:ascii="Arial" w:eastAsia="Calibri" w:hAnsi="Arial" w:cs="Arial"/>
          <w:sz w:val="24"/>
          <w:szCs w:val="24"/>
        </w:rPr>
        <w:t xml:space="preserve"> (disabled people)</w:t>
      </w:r>
      <w:r w:rsidRPr="00024C8D">
        <w:rPr>
          <w:rFonts w:ascii="Arial" w:eastAsia="Calibri" w:hAnsi="Arial" w:cs="Arial"/>
          <w:sz w:val="24"/>
          <w:szCs w:val="24"/>
        </w:rPr>
        <w:t xml:space="preserve"> with a range of day-to-day tasks that we cannot physically do for ourselves</w:t>
      </w:r>
      <w:r>
        <w:rPr>
          <w:rFonts w:ascii="Arial" w:eastAsia="Calibri" w:hAnsi="Arial" w:cs="Arial"/>
          <w:sz w:val="24"/>
          <w:szCs w:val="24"/>
        </w:rPr>
        <w:t xml:space="preserve"> to live independently</w:t>
      </w:r>
      <w:r w:rsidRPr="00024C8D">
        <w:rPr>
          <w:rFonts w:ascii="Arial" w:eastAsia="Calibri" w:hAnsi="Arial" w:cs="Arial"/>
          <w:sz w:val="24"/>
          <w:szCs w:val="24"/>
        </w:rPr>
        <w:t>.</w:t>
      </w:r>
    </w:p>
    <w:p w14:paraId="635B1669" w14:textId="77777777" w:rsidR="00116FA9" w:rsidRPr="00024C8D" w:rsidRDefault="00116FA9" w:rsidP="00857DEC">
      <w:pPr>
        <w:spacing w:after="0" w:line="360" w:lineRule="auto"/>
        <w:ind w:right="-46"/>
        <w:jc w:val="both"/>
        <w:rPr>
          <w:rFonts w:ascii="Arial" w:eastAsia="Calibri" w:hAnsi="Arial" w:cs="Arial"/>
          <w:sz w:val="24"/>
          <w:szCs w:val="24"/>
        </w:rPr>
      </w:pPr>
    </w:p>
    <w:p w14:paraId="5A4141EA" w14:textId="77777777" w:rsidR="00D231EF"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AT</w:t>
      </w:r>
      <w:r w:rsidRPr="00024C8D">
        <w:rPr>
          <w:rFonts w:ascii="Arial" w:eastAsia="Calibri" w:hAnsi="Arial" w:cs="Arial"/>
          <w:sz w:val="24"/>
          <w:szCs w:val="24"/>
        </w:rPr>
        <w:t xml:space="preserve">: Assistive technology can be used to support a disabled to live independently, engage in employment or in daily living. </w:t>
      </w:r>
    </w:p>
    <w:p w14:paraId="1C345B0D" w14:textId="77777777" w:rsidR="00116FA9" w:rsidRPr="007A222F" w:rsidRDefault="00116FA9" w:rsidP="00857DEC">
      <w:pPr>
        <w:spacing w:after="0" w:line="360" w:lineRule="auto"/>
        <w:ind w:right="-46"/>
        <w:jc w:val="both"/>
        <w:rPr>
          <w:rFonts w:ascii="Arial" w:eastAsia="Calibri" w:hAnsi="Arial" w:cs="Arial"/>
          <w:sz w:val="24"/>
          <w:szCs w:val="24"/>
        </w:rPr>
      </w:pPr>
    </w:p>
    <w:p w14:paraId="1E03B47F" w14:textId="77777777" w:rsidR="00116FA9" w:rsidRDefault="00D231EF" w:rsidP="00857DEC">
      <w:pPr>
        <w:spacing w:after="0" w:line="360" w:lineRule="auto"/>
        <w:ind w:right="-46"/>
        <w:jc w:val="both"/>
        <w:rPr>
          <w:rFonts w:ascii="Arial" w:eastAsia="Calibri" w:hAnsi="Arial" w:cs="Arial"/>
          <w:sz w:val="24"/>
          <w:szCs w:val="24"/>
        </w:rPr>
      </w:pPr>
      <w:r w:rsidRPr="007A222F">
        <w:rPr>
          <w:rFonts w:ascii="Arial" w:eastAsia="Calibri" w:hAnsi="Arial" w:cs="Arial"/>
          <w:b/>
          <w:sz w:val="24"/>
          <w:szCs w:val="24"/>
        </w:rPr>
        <w:t>CRPD</w:t>
      </w:r>
      <w:r>
        <w:rPr>
          <w:rFonts w:ascii="Arial" w:eastAsia="Calibri" w:hAnsi="Arial" w:cs="Arial"/>
          <w:b/>
          <w:sz w:val="24"/>
          <w:szCs w:val="24"/>
        </w:rPr>
        <w:t xml:space="preserve">: </w:t>
      </w:r>
      <w:r w:rsidRPr="00991CC0">
        <w:rPr>
          <w:rFonts w:ascii="Arial" w:eastAsia="Calibri" w:hAnsi="Arial" w:cs="Arial"/>
          <w:sz w:val="24"/>
          <w:szCs w:val="24"/>
        </w:rPr>
        <w:t>The Convention on the Rights of Persons with Disabilities is an international human rights treaty of the United Nations intended to protect the rights and dignity of persons with disabilities</w:t>
      </w:r>
      <w:r>
        <w:rPr>
          <w:rFonts w:ascii="Arial" w:eastAsia="Calibri" w:hAnsi="Arial" w:cs="Arial"/>
          <w:sz w:val="24"/>
          <w:szCs w:val="24"/>
        </w:rPr>
        <w:t xml:space="preserve">. Ireland ratified the convention in 2018. </w:t>
      </w:r>
    </w:p>
    <w:p w14:paraId="1503B73D" w14:textId="77777777" w:rsidR="00116FA9" w:rsidRDefault="00116FA9" w:rsidP="00857DEC">
      <w:pPr>
        <w:spacing w:after="0" w:line="360" w:lineRule="auto"/>
        <w:ind w:right="-46"/>
        <w:jc w:val="both"/>
        <w:rPr>
          <w:rFonts w:ascii="Arial" w:eastAsia="Calibri" w:hAnsi="Arial" w:cs="Arial"/>
          <w:sz w:val="24"/>
          <w:szCs w:val="24"/>
        </w:rPr>
      </w:pPr>
    </w:p>
    <w:p w14:paraId="21764269" w14:textId="738AD0C8" w:rsidR="00D231EF"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Medical model of disability</w:t>
      </w:r>
      <w:r w:rsidRPr="00024C8D">
        <w:rPr>
          <w:rFonts w:ascii="Arial" w:eastAsia="Calibri" w:hAnsi="Arial" w:cs="Arial"/>
          <w:sz w:val="24"/>
          <w:szCs w:val="24"/>
        </w:rPr>
        <w:t>:</w:t>
      </w:r>
      <w:r w:rsidRPr="00024C8D">
        <w:rPr>
          <w:rFonts w:ascii="Arial" w:hAnsi="Arial" w:cs="Arial"/>
          <w:sz w:val="24"/>
          <w:szCs w:val="24"/>
        </w:rPr>
        <w:t xml:space="preserve"> </w:t>
      </w:r>
      <w:r w:rsidRPr="00024C8D">
        <w:rPr>
          <w:rFonts w:ascii="Arial" w:eastAsia="Calibri" w:hAnsi="Arial" w:cs="Arial"/>
          <w:sz w:val="24"/>
          <w:szCs w:val="24"/>
        </w:rPr>
        <w:t xml:space="preserve">The medical / charity model </w:t>
      </w:r>
      <w:r>
        <w:rPr>
          <w:rFonts w:ascii="Arial" w:eastAsia="Calibri" w:hAnsi="Arial" w:cs="Arial"/>
          <w:sz w:val="24"/>
          <w:szCs w:val="24"/>
        </w:rPr>
        <w:t xml:space="preserve">of disability </w:t>
      </w:r>
      <w:r w:rsidRPr="00024C8D">
        <w:rPr>
          <w:rFonts w:ascii="Arial" w:eastAsia="Calibri" w:hAnsi="Arial" w:cs="Arial"/>
          <w:sz w:val="24"/>
          <w:szCs w:val="24"/>
        </w:rPr>
        <w:t>individualises disability and promotes the idea that people are disabled by their impairments or differences. The medical model always focuses on people’s impairments from a medical perspective. In some ways it still looks at what is ‘wrong’ with the person and not what the person needs. It creates low expectations and leads to people losing indepe</w:t>
      </w:r>
      <w:r>
        <w:rPr>
          <w:rFonts w:ascii="Arial" w:eastAsia="Calibri" w:hAnsi="Arial" w:cs="Arial"/>
          <w:sz w:val="24"/>
          <w:szCs w:val="24"/>
        </w:rPr>
        <w:t xml:space="preserve">ndence, choice and control in </w:t>
      </w:r>
      <w:r w:rsidRPr="00024C8D">
        <w:rPr>
          <w:rFonts w:ascii="Arial" w:eastAsia="Calibri" w:hAnsi="Arial" w:cs="Arial"/>
          <w:sz w:val="24"/>
          <w:szCs w:val="24"/>
        </w:rPr>
        <w:t>their own lives. The medical / charity model never recognises the rights of disabled people and assumes that disabled people need to be</w:t>
      </w:r>
      <w:r w:rsidR="00857DEC">
        <w:rPr>
          <w:rFonts w:ascii="Arial" w:eastAsia="Calibri" w:hAnsi="Arial" w:cs="Arial"/>
          <w:sz w:val="24"/>
          <w:szCs w:val="24"/>
        </w:rPr>
        <w:t xml:space="preserve"> </w:t>
      </w:r>
      <w:r w:rsidRPr="00024C8D">
        <w:rPr>
          <w:rFonts w:ascii="Arial" w:eastAsia="Calibri" w:hAnsi="Arial" w:cs="Arial"/>
          <w:sz w:val="24"/>
          <w:szCs w:val="24"/>
        </w:rPr>
        <w:lastRenderedPageBreak/>
        <w:t>“looked after” or “cared for”. Under the medical / charity model professionals make decisions for disabled people.</w:t>
      </w:r>
    </w:p>
    <w:p w14:paraId="2F78706F" w14:textId="77777777" w:rsidR="00422A1A" w:rsidRDefault="00422A1A" w:rsidP="00857DEC">
      <w:pPr>
        <w:spacing w:after="0" w:line="360" w:lineRule="auto"/>
        <w:ind w:right="-46"/>
        <w:jc w:val="both"/>
        <w:rPr>
          <w:rFonts w:ascii="Arial" w:eastAsia="Calibri" w:hAnsi="Arial" w:cs="Arial"/>
          <w:sz w:val="24"/>
          <w:szCs w:val="24"/>
        </w:rPr>
      </w:pPr>
    </w:p>
    <w:p w14:paraId="50DE8604" w14:textId="77777777" w:rsidR="00D231EF"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Social model of disability</w:t>
      </w:r>
      <w:r w:rsidRPr="00024C8D">
        <w:rPr>
          <w:rFonts w:ascii="Arial" w:eastAsia="Calibri" w:hAnsi="Arial" w:cs="Arial"/>
          <w:sz w:val="24"/>
          <w:szCs w:val="24"/>
        </w:rPr>
        <w:t xml:space="preserve">: The social model </w:t>
      </w:r>
      <w:r>
        <w:rPr>
          <w:rFonts w:ascii="Arial" w:eastAsia="Calibri" w:hAnsi="Arial" w:cs="Arial"/>
          <w:sz w:val="24"/>
          <w:szCs w:val="24"/>
        </w:rPr>
        <w:t xml:space="preserve">of disability </w:t>
      </w:r>
      <w:r w:rsidRPr="00024C8D">
        <w:rPr>
          <w:rFonts w:ascii="Arial" w:eastAsia="Calibri" w:hAnsi="Arial" w:cs="Arial"/>
          <w:sz w:val="24"/>
          <w:szCs w:val="24"/>
        </w:rPr>
        <w:t>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w:t>
      </w:r>
      <w:r>
        <w:rPr>
          <w:rFonts w:ascii="Arial" w:eastAsia="Calibri" w:hAnsi="Arial" w:cs="Arial"/>
          <w:sz w:val="24"/>
          <w:szCs w:val="24"/>
        </w:rPr>
        <w:t>.</w:t>
      </w:r>
    </w:p>
    <w:p w14:paraId="1AF9CF49" w14:textId="77777777" w:rsidR="00116FA9" w:rsidRPr="00024C8D" w:rsidRDefault="00116FA9" w:rsidP="00857DEC">
      <w:pPr>
        <w:spacing w:after="0" w:line="360" w:lineRule="auto"/>
        <w:ind w:right="-46"/>
        <w:jc w:val="both"/>
        <w:rPr>
          <w:rFonts w:ascii="Arial" w:eastAsia="Calibri" w:hAnsi="Arial" w:cs="Arial"/>
          <w:sz w:val="24"/>
          <w:szCs w:val="24"/>
        </w:rPr>
      </w:pPr>
    </w:p>
    <w:p w14:paraId="03C8396C" w14:textId="00034EC0" w:rsidR="00D231EF" w:rsidRDefault="00D231EF" w:rsidP="00857DEC">
      <w:pPr>
        <w:spacing w:after="0" w:line="360" w:lineRule="auto"/>
        <w:ind w:right="-46"/>
        <w:jc w:val="both"/>
        <w:rPr>
          <w:rFonts w:ascii="Arial" w:eastAsia="Calibri" w:hAnsi="Arial" w:cs="Arial"/>
          <w:sz w:val="24"/>
          <w:szCs w:val="24"/>
        </w:rPr>
      </w:pPr>
      <w:r w:rsidRPr="00991CC0">
        <w:rPr>
          <w:rFonts w:ascii="Arial" w:eastAsia="Calibri" w:hAnsi="Arial" w:cs="Arial"/>
          <w:b/>
          <w:sz w:val="24"/>
          <w:szCs w:val="24"/>
        </w:rPr>
        <w:t>Disabled person</w:t>
      </w:r>
      <w:r w:rsidR="00154D92">
        <w:rPr>
          <w:rFonts w:ascii="Arial" w:eastAsia="Calibri" w:hAnsi="Arial" w:cs="Arial"/>
          <w:b/>
          <w:sz w:val="24"/>
          <w:szCs w:val="24"/>
        </w:rPr>
        <w:t xml:space="preserve"> or disabled people</w:t>
      </w:r>
      <w:r>
        <w:rPr>
          <w:rFonts w:ascii="Arial" w:eastAsia="Calibri" w:hAnsi="Arial" w:cs="Arial"/>
          <w:b/>
          <w:sz w:val="24"/>
          <w:szCs w:val="24"/>
        </w:rPr>
        <w:t xml:space="preserve">: </w:t>
      </w:r>
      <w:r w:rsidRPr="00991CC0">
        <w:rPr>
          <w:rFonts w:ascii="Arial" w:eastAsia="Calibri" w:hAnsi="Arial" w:cs="Arial"/>
          <w:sz w:val="24"/>
          <w:szCs w:val="24"/>
        </w:rPr>
        <w:t>ILMI recognises that language is a very powerful and evocative tool. Therefore, the language and terminology used i</w:t>
      </w:r>
      <w:r>
        <w:rPr>
          <w:rFonts w:ascii="Arial" w:eastAsia="Calibri" w:hAnsi="Arial" w:cs="Arial"/>
          <w:sz w:val="24"/>
          <w:szCs w:val="24"/>
        </w:rPr>
        <w:t xml:space="preserve">n this submission </w:t>
      </w:r>
      <w:r w:rsidRPr="00991CC0">
        <w:rPr>
          <w:rFonts w:ascii="Arial" w:eastAsia="Calibri" w:hAnsi="Arial" w:cs="Arial"/>
          <w:sz w:val="24"/>
          <w:szCs w:val="24"/>
        </w:rPr>
        <w:t xml:space="preserve">has been carefully chosen to reflect the values of equality and empowerment which </w:t>
      </w:r>
      <w:r w:rsidR="00154D92">
        <w:rPr>
          <w:rFonts w:ascii="Arial" w:eastAsia="Calibri" w:hAnsi="Arial" w:cs="Arial"/>
          <w:sz w:val="24"/>
          <w:szCs w:val="24"/>
        </w:rPr>
        <w:t xml:space="preserve">are </w:t>
      </w:r>
      <w:r w:rsidRPr="00991CC0">
        <w:rPr>
          <w:rFonts w:ascii="Arial" w:eastAsia="Calibri" w:hAnsi="Arial" w:cs="Arial"/>
          <w:sz w:val="24"/>
          <w:szCs w:val="24"/>
        </w:rPr>
        <w:t>at the core of this organisation. The term ‘disabled people’ has b</w:t>
      </w:r>
      <w:r>
        <w:rPr>
          <w:rFonts w:ascii="Arial" w:eastAsia="Calibri" w:hAnsi="Arial" w:cs="Arial"/>
          <w:sz w:val="24"/>
          <w:szCs w:val="24"/>
        </w:rPr>
        <w:t>een used throughout the submission i</w:t>
      </w:r>
      <w:r w:rsidRPr="00991CC0">
        <w:rPr>
          <w:rFonts w:ascii="Arial" w:eastAsia="Calibri" w:hAnsi="Arial" w:cs="Arial"/>
          <w:sz w:val="24"/>
          <w:szCs w:val="24"/>
        </w:rPr>
        <w:t xml:space="preserve">n accordance with the UPIAS classification of disability and impairment which has been developed by disabled people themselves (UPIAS 1976). </w:t>
      </w:r>
      <w:r>
        <w:rPr>
          <w:rFonts w:ascii="Arial" w:eastAsia="Calibri" w:hAnsi="Arial" w:cs="Arial"/>
          <w:sz w:val="24"/>
          <w:szCs w:val="24"/>
        </w:rPr>
        <w:t xml:space="preserve">Disabled person refers to people </w:t>
      </w:r>
      <w:r w:rsidRPr="007822DD">
        <w:rPr>
          <w:rFonts w:ascii="Arial" w:eastAsia="Calibri" w:hAnsi="Arial" w:cs="Arial"/>
          <w:sz w:val="24"/>
          <w:szCs w:val="24"/>
        </w:rPr>
        <w:t>on a cross-impairment basis</w:t>
      </w:r>
      <w:r w:rsidRPr="00DD610B">
        <w:rPr>
          <w:rFonts w:ascii="Arial" w:eastAsia="Calibri" w:hAnsi="Arial" w:cs="Arial"/>
          <w:sz w:val="24"/>
          <w:szCs w:val="24"/>
        </w:rPr>
        <w:t xml:space="preserve"> to include all disabled people, including those with learning difficulties, people experiencing emotional distress and physical and sensory impairments.</w:t>
      </w:r>
    </w:p>
    <w:p w14:paraId="70E0F725" w14:textId="77777777" w:rsidR="00116FA9" w:rsidRDefault="00116FA9" w:rsidP="00857DEC">
      <w:pPr>
        <w:spacing w:after="0" w:line="360" w:lineRule="auto"/>
        <w:ind w:right="-46"/>
        <w:jc w:val="both"/>
        <w:rPr>
          <w:rFonts w:ascii="Arial" w:eastAsia="Calibri" w:hAnsi="Arial" w:cs="Arial"/>
          <w:sz w:val="24"/>
          <w:szCs w:val="24"/>
        </w:rPr>
      </w:pPr>
    </w:p>
    <w:p w14:paraId="4CA7E46F" w14:textId="3BF7B54C" w:rsidR="00116FA9" w:rsidRPr="00116FA9" w:rsidRDefault="00116FA9" w:rsidP="00857DEC">
      <w:pPr>
        <w:spacing w:after="0" w:line="360" w:lineRule="auto"/>
        <w:ind w:right="-46"/>
        <w:jc w:val="both"/>
        <w:rPr>
          <w:rFonts w:ascii="Arial" w:eastAsia="Calibri" w:hAnsi="Arial" w:cs="Arial"/>
          <w:sz w:val="24"/>
          <w:szCs w:val="24"/>
        </w:rPr>
      </w:pPr>
      <w:r w:rsidRPr="00116FA9">
        <w:rPr>
          <w:rFonts w:ascii="Arial" w:eastAsia="Calibri" w:hAnsi="Arial" w:cs="Arial"/>
          <w:b/>
          <w:sz w:val="24"/>
          <w:szCs w:val="24"/>
        </w:rPr>
        <w:t>Emotional distress</w:t>
      </w:r>
      <w:r w:rsidRPr="00116FA9">
        <w:rPr>
          <w:rFonts w:ascii="Arial" w:eastAsia="Calibri" w:hAnsi="Arial" w:cs="Arial"/>
          <w:sz w:val="24"/>
          <w:szCs w:val="24"/>
        </w:rPr>
        <w:t xml:space="preserve"> is almost exclusively viewed in Ireland through the medical model of disability. The biopsychosocial model is predominantly an epidemiology (disease) model that looks at the interconnection between biology, psychology, and socio-environmental factors. Ultimately, as a medical model, it predominately looks at impairments relating to emotional distress as being something that is “wrong” with the individual that needs to be treated. </w:t>
      </w:r>
    </w:p>
    <w:p w14:paraId="5FF35123" w14:textId="77777777" w:rsidR="00116FA9" w:rsidRPr="00116FA9" w:rsidRDefault="00116FA9" w:rsidP="00857DEC">
      <w:pPr>
        <w:spacing w:after="0" w:line="360" w:lineRule="auto"/>
        <w:ind w:right="-46"/>
        <w:jc w:val="both"/>
        <w:rPr>
          <w:rFonts w:ascii="Arial" w:eastAsia="Calibri" w:hAnsi="Arial" w:cs="Arial"/>
          <w:sz w:val="24"/>
          <w:szCs w:val="24"/>
        </w:rPr>
      </w:pPr>
    </w:p>
    <w:p w14:paraId="147C8B40" w14:textId="77777777" w:rsidR="00116FA9" w:rsidRPr="00116FA9" w:rsidRDefault="00116FA9" w:rsidP="00857DEC">
      <w:pPr>
        <w:spacing w:after="0" w:line="360" w:lineRule="auto"/>
        <w:ind w:right="-46"/>
        <w:jc w:val="both"/>
        <w:rPr>
          <w:rFonts w:ascii="Arial" w:eastAsia="Calibri" w:hAnsi="Arial" w:cs="Arial"/>
          <w:sz w:val="24"/>
          <w:szCs w:val="24"/>
        </w:rPr>
      </w:pPr>
      <w:r w:rsidRPr="00116FA9">
        <w:rPr>
          <w:rFonts w:ascii="Arial" w:eastAsia="Calibri" w:hAnsi="Arial" w:cs="Arial"/>
          <w:sz w:val="24"/>
          <w:szCs w:val="24"/>
        </w:rPr>
        <w:t xml:space="preserve">It states that people who have experienced distress are “broken” or “flawed” and that it is something “inherent” that needs to be “fixed”. Extreme forms of this medical approach can lead to refusal to engage with people’s lived experience and life history and can have medical professionals remove autonomy from people, including forced detention and denial of basic human rights. </w:t>
      </w:r>
    </w:p>
    <w:p w14:paraId="7C809112" w14:textId="77777777" w:rsidR="00422A1A" w:rsidRDefault="00422A1A" w:rsidP="00857DEC">
      <w:pPr>
        <w:spacing w:after="0" w:line="360" w:lineRule="auto"/>
        <w:ind w:right="-46"/>
        <w:jc w:val="both"/>
        <w:rPr>
          <w:rFonts w:ascii="Arial" w:eastAsia="Calibri" w:hAnsi="Arial" w:cs="Arial"/>
          <w:sz w:val="24"/>
          <w:szCs w:val="24"/>
        </w:rPr>
      </w:pPr>
    </w:p>
    <w:p w14:paraId="5BF41B4C" w14:textId="313FED55" w:rsidR="00422A1A" w:rsidRDefault="00116FA9" w:rsidP="00857DEC">
      <w:pPr>
        <w:spacing w:after="0" w:line="360" w:lineRule="auto"/>
        <w:ind w:right="-46"/>
        <w:jc w:val="both"/>
        <w:rPr>
          <w:rFonts w:ascii="Arial" w:eastAsia="Calibri" w:hAnsi="Arial" w:cs="Arial"/>
          <w:sz w:val="24"/>
          <w:szCs w:val="24"/>
        </w:rPr>
      </w:pPr>
      <w:r w:rsidRPr="00116FA9">
        <w:rPr>
          <w:rFonts w:ascii="Arial" w:eastAsia="Calibri" w:hAnsi="Arial" w:cs="Arial"/>
          <w:sz w:val="24"/>
          <w:szCs w:val="24"/>
        </w:rPr>
        <w:t xml:space="preserve">Most discussions in Ireland around emotional distress use the term “mental health” in Ireland. A term that is assumed to be sensitive and neutral, “mental health” is actually </w:t>
      </w:r>
      <w:r w:rsidRPr="00116FA9">
        <w:rPr>
          <w:rFonts w:ascii="Arial" w:eastAsia="Calibri" w:hAnsi="Arial" w:cs="Arial"/>
          <w:sz w:val="24"/>
          <w:szCs w:val="24"/>
        </w:rPr>
        <w:lastRenderedPageBreak/>
        <w:t xml:space="preserve">a loaded statement. People who experience emotional distress are not sick and do not suffer from an illness. </w:t>
      </w:r>
    </w:p>
    <w:p w14:paraId="12FE7520" w14:textId="77777777" w:rsidR="00422A1A" w:rsidRDefault="00422A1A" w:rsidP="00857DEC">
      <w:pPr>
        <w:spacing w:after="0" w:line="360" w:lineRule="auto"/>
        <w:ind w:right="-46"/>
        <w:jc w:val="both"/>
        <w:rPr>
          <w:rFonts w:ascii="Arial" w:eastAsia="Calibri" w:hAnsi="Arial" w:cs="Arial"/>
          <w:sz w:val="24"/>
          <w:szCs w:val="24"/>
        </w:rPr>
      </w:pPr>
    </w:p>
    <w:p w14:paraId="7CA3616B" w14:textId="3A7E1BD4" w:rsidR="00116FA9" w:rsidRDefault="00116FA9" w:rsidP="00857DEC">
      <w:pPr>
        <w:spacing w:after="0" w:line="360" w:lineRule="auto"/>
        <w:ind w:right="-46"/>
        <w:jc w:val="both"/>
        <w:rPr>
          <w:rFonts w:ascii="Arial" w:eastAsia="Calibri" w:hAnsi="Arial" w:cs="Arial"/>
          <w:sz w:val="24"/>
          <w:szCs w:val="24"/>
        </w:rPr>
      </w:pPr>
      <w:r w:rsidRPr="00116FA9">
        <w:rPr>
          <w:rFonts w:ascii="Arial" w:eastAsia="Calibri" w:hAnsi="Arial" w:cs="Arial"/>
          <w:sz w:val="24"/>
          <w:szCs w:val="24"/>
        </w:rPr>
        <w:t xml:space="preserve">Taking a social model of disability </w:t>
      </w:r>
      <w:r w:rsidR="00154D92">
        <w:rPr>
          <w:rFonts w:ascii="Arial" w:eastAsia="Calibri" w:hAnsi="Arial" w:cs="Arial"/>
          <w:sz w:val="24"/>
          <w:szCs w:val="24"/>
        </w:rPr>
        <w:t>approach we need to recognis</w:t>
      </w:r>
      <w:r w:rsidRPr="00116FA9">
        <w:rPr>
          <w:rFonts w:ascii="Arial" w:eastAsia="Calibri" w:hAnsi="Arial" w:cs="Arial"/>
          <w:sz w:val="24"/>
          <w:szCs w:val="24"/>
        </w:rPr>
        <w:t>e that using terms like “mental health” medicalises and individualises people’s emotional responses to traumatic life events and societal pressures. Emotional trauma and distress is not an individual medical issue but a social issue and it cannot be “treated” as a medical condition</w:t>
      </w:r>
      <w:r w:rsidR="00154D92">
        <w:rPr>
          <w:rFonts w:ascii="Arial" w:eastAsia="Calibri" w:hAnsi="Arial" w:cs="Arial"/>
          <w:sz w:val="24"/>
          <w:szCs w:val="24"/>
        </w:rPr>
        <w:t>.</w:t>
      </w:r>
    </w:p>
    <w:p w14:paraId="517D28E1" w14:textId="77777777" w:rsidR="00116FA9" w:rsidRDefault="00116FA9" w:rsidP="00857DEC">
      <w:pPr>
        <w:spacing w:after="0" w:line="360" w:lineRule="auto"/>
        <w:ind w:right="-46"/>
        <w:jc w:val="both"/>
        <w:rPr>
          <w:rFonts w:ascii="Arial" w:eastAsia="Calibri" w:hAnsi="Arial" w:cs="Arial"/>
          <w:sz w:val="24"/>
          <w:szCs w:val="24"/>
        </w:rPr>
      </w:pPr>
    </w:p>
    <w:p w14:paraId="334FA247" w14:textId="77777777" w:rsidR="00D231EF" w:rsidRDefault="00D231EF" w:rsidP="00857DEC">
      <w:pPr>
        <w:spacing w:after="0" w:line="360" w:lineRule="auto"/>
        <w:ind w:right="-46"/>
        <w:jc w:val="both"/>
        <w:rPr>
          <w:rFonts w:ascii="Arial" w:eastAsia="Calibri" w:hAnsi="Arial" w:cs="Arial"/>
          <w:sz w:val="24"/>
          <w:szCs w:val="24"/>
        </w:rPr>
      </w:pPr>
      <w:r w:rsidRPr="00DD610B">
        <w:rPr>
          <w:rFonts w:ascii="Arial" w:eastAsia="Calibri" w:hAnsi="Arial" w:cs="Arial"/>
          <w:b/>
          <w:sz w:val="24"/>
          <w:szCs w:val="24"/>
        </w:rPr>
        <w:t>Accessibility</w:t>
      </w:r>
      <w:r>
        <w:rPr>
          <w:rFonts w:ascii="Arial" w:eastAsia="Calibri" w:hAnsi="Arial" w:cs="Arial"/>
          <w:sz w:val="24"/>
          <w:szCs w:val="24"/>
        </w:rPr>
        <w:t>: Refers to access to the physical and built environment and access to information, communication and services.</w:t>
      </w:r>
    </w:p>
    <w:p w14:paraId="22BD4D48" w14:textId="77777777" w:rsidR="00116FA9" w:rsidRDefault="00116FA9" w:rsidP="00857DEC">
      <w:pPr>
        <w:spacing w:after="0" w:line="360" w:lineRule="auto"/>
        <w:ind w:right="-46"/>
        <w:jc w:val="both"/>
        <w:rPr>
          <w:rFonts w:ascii="Arial" w:eastAsia="Calibri" w:hAnsi="Arial" w:cs="Arial"/>
          <w:sz w:val="24"/>
          <w:szCs w:val="24"/>
        </w:rPr>
      </w:pPr>
    </w:p>
    <w:p w14:paraId="1111408F" w14:textId="77777777" w:rsidR="00D231EF" w:rsidRDefault="00D231EF" w:rsidP="00857DEC">
      <w:pPr>
        <w:spacing w:after="0" w:line="360" w:lineRule="auto"/>
        <w:ind w:right="-46"/>
        <w:jc w:val="both"/>
        <w:rPr>
          <w:rFonts w:ascii="Arial" w:eastAsia="Calibri" w:hAnsi="Arial" w:cs="Arial"/>
          <w:sz w:val="24"/>
          <w:szCs w:val="24"/>
          <w:lang w:val="en-GB"/>
        </w:rPr>
      </w:pPr>
      <w:r w:rsidRPr="00B67C80">
        <w:rPr>
          <w:rFonts w:ascii="Arial" w:eastAsia="Calibri" w:hAnsi="Arial" w:cs="Arial"/>
          <w:b/>
          <w:sz w:val="24"/>
          <w:szCs w:val="24"/>
          <w:lang w:val="en-GB"/>
        </w:rPr>
        <w:t>Assisted Human Repr</w:t>
      </w:r>
      <w:r>
        <w:rPr>
          <w:rFonts w:ascii="Arial" w:eastAsia="Calibri" w:hAnsi="Arial" w:cs="Arial"/>
          <w:b/>
          <w:sz w:val="24"/>
          <w:szCs w:val="24"/>
          <w:lang w:val="en-GB"/>
        </w:rPr>
        <w:t>oduction</w:t>
      </w:r>
      <w:r>
        <w:rPr>
          <w:rFonts w:ascii="Arial" w:eastAsia="Calibri" w:hAnsi="Arial" w:cs="Arial"/>
          <w:sz w:val="24"/>
          <w:szCs w:val="24"/>
          <w:lang w:val="en-GB"/>
        </w:rPr>
        <w:t xml:space="preserve">: services </w:t>
      </w:r>
      <w:r w:rsidRPr="00B67C80">
        <w:rPr>
          <w:rFonts w:ascii="Arial" w:eastAsia="Calibri" w:hAnsi="Arial" w:cs="Arial"/>
          <w:sz w:val="24"/>
          <w:szCs w:val="24"/>
          <w:lang w:val="en-GB"/>
        </w:rPr>
        <w:t>such as IVF</w:t>
      </w:r>
      <w:r>
        <w:rPr>
          <w:rFonts w:ascii="Arial" w:eastAsia="Calibri" w:hAnsi="Arial" w:cs="Arial"/>
          <w:sz w:val="24"/>
          <w:szCs w:val="24"/>
          <w:lang w:val="en-GB"/>
        </w:rPr>
        <w:t>.</w:t>
      </w:r>
    </w:p>
    <w:p w14:paraId="43793FC3" w14:textId="77777777" w:rsidR="00116FA9" w:rsidRDefault="00116FA9" w:rsidP="00857DEC">
      <w:pPr>
        <w:spacing w:after="0" w:line="360" w:lineRule="auto"/>
        <w:ind w:right="-46"/>
        <w:jc w:val="both"/>
        <w:rPr>
          <w:rFonts w:ascii="Arial" w:eastAsia="Calibri" w:hAnsi="Arial" w:cs="Arial"/>
          <w:sz w:val="24"/>
          <w:szCs w:val="24"/>
          <w:lang w:val="en-GB"/>
        </w:rPr>
      </w:pPr>
    </w:p>
    <w:p w14:paraId="5DE65B5B" w14:textId="77777777" w:rsidR="00D231EF" w:rsidRDefault="00D231EF" w:rsidP="00857DEC">
      <w:pPr>
        <w:spacing w:after="0" w:line="360" w:lineRule="auto"/>
        <w:ind w:right="-46"/>
        <w:jc w:val="both"/>
        <w:rPr>
          <w:rFonts w:ascii="Arial" w:eastAsia="Calibri" w:hAnsi="Arial" w:cs="Arial"/>
          <w:sz w:val="24"/>
          <w:szCs w:val="24"/>
        </w:rPr>
      </w:pPr>
      <w:r w:rsidRPr="00B67C80">
        <w:rPr>
          <w:rFonts w:ascii="Arial" w:eastAsia="Calibri" w:hAnsi="Arial" w:cs="Arial"/>
          <w:b/>
          <w:sz w:val="24"/>
          <w:szCs w:val="24"/>
        </w:rPr>
        <w:t>N</w:t>
      </w:r>
      <w:r>
        <w:rPr>
          <w:rFonts w:ascii="Arial" w:eastAsia="Calibri" w:hAnsi="Arial" w:cs="Arial"/>
          <w:b/>
          <w:sz w:val="24"/>
          <w:szCs w:val="24"/>
        </w:rPr>
        <w:t xml:space="preserve">ational council for special education: </w:t>
      </w:r>
      <w:r w:rsidRPr="00202056">
        <w:rPr>
          <w:rFonts w:ascii="Arial" w:eastAsia="Calibri" w:hAnsi="Arial" w:cs="Arial"/>
          <w:sz w:val="24"/>
          <w:szCs w:val="24"/>
        </w:rPr>
        <w:t>NCSE</w:t>
      </w:r>
      <w:r>
        <w:rPr>
          <w:rFonts w:ascii="Arial" w:eastAsia="Calibri" w:hAnsi="Arial" w:cs="Arial"/>
          <w:sz w:val="24"/>
          <w:szCs w:val="24"/>
        </w:rPr>
        <w:t>.</w:t>
      </w:r>
    </w:p>
    <w:p w14:paraId="44359265" w14:textId="77777777" w:rsidR="00116FA9" w:rsidRPr="00202056" w:rsidRDefault="00116FA9" w:rsidP="00857DEC">
      <w:pPr>
        <w:spacing w:after="0" w:line="360" w:lineRule="auto"/>
        <w:ind w:right="-46"/>
        <w:jc w:val="both"/>
        <w:rPr>
          <w:rFonts w:ascii="Arial" w:eastAsia="Calibri" w:hAnsi="Arial" w:cs="Arial"/>
          <w:sz w:val="24"/>
          <w:szCs w:val="24"/>
        </w:rPr>
      </w:pPr>
    </w:p>
    <w:p w14:paraId="694B8EBE" w14:textId="0E44C842" w:rsidR="00D231EF" w:rsidRPr="00202056" w:rsidRDefault="00D231EF" w:rsidP="00857DEC">
      <w:pPr>
        <w:spacing w:after="0" w:line="360" w:lineRule="auto"/>
        <w:ind w:right="-46"/>
        <w:jc w:val="both"/>
        <w:rPr>
          <w:rFonts w:ascii="Arial" w:eastAsia="Calibri" w:hAnsi="Arial" w:cs="Arial"/>
          <w:sz w:val="24"/>
          <w:szCs w:val="24"/>
        </w:rPr>
      </w:pPr>
      <w:r w:rsidRPr="00B67C80">
        <w:rPr>
          <w:rFonts w:ascii="Arial" w:eastAsia="Calibri" w:hAnsi="Arial" w:cs="Arial"/>
          <w:b/>
          <w:sz w:val="24"/>
          <w:szCs w:val="24"/>
        </w:rPr>
        <w:t xml:space="preserve">Education for Persons with Special Educational Needs </w:t>
      </w:r>
      <w:r w:rsidRPr="00202056">
        <w:rPr>
          <w:rFonts w:ascii="Arial" w:eastAsia="Calibri" w:hAnsi="Arial" w:cs="Arial"/>
          <w:sz w:val="24"/>
          <w:szCs w:val="24"/>
        </w:rPr>
        <w:t>(EPSEN Act)</w:t>
      </w:r>
      <w:r w:rsidR="003E2625">
        <w:rPr>
          <w:rFonts w:ascii="Arial" w:eastAsia="Calibri" w:hAnsi="Arial" w:cs="Arial"/>
          <w:sz w:val="24"/>
          <w:szCs w:val="24"/>
        </w:rPr>
        <w:t>.</w:t>
      </w:r>
      <w:r w:rsidRPr="00202056">
        <w:rPr>
          <w:rFonts w:ascii="Arial" w:eastAsia="Calibri" w:hAnsi="Arial" w:cs="Arial"/>
          <w:sz w:val="24"/>
          <w:szCs w:val="24"/>
        </w:rPr>
        <w:t xml:space="preserve"> </w:t>
      </w:r>
    </w:p>
    <w:p w14:paraId="12B00351" w14:textId="77777777" w:rsidR="00D231EF" w:rsidRDefault="00D231EF" w:rsidP="00857DEC">
      <w:pPr>
        <w:spacing w:after="0" w:line="360" w:lineRule="auto"/>
        <w:ind w:right="-46"/>
        <w:jc w:val="both"/>
        <w:rPr>
          <w:rFonts w:ascii="Arial" w:eastAsia="Calibri" w:hAnsi="Arial" w:cs="Arial"/>
          <w:sz w:val="24"/>
          <w:szCs w:val="24"/>
        </w:rPr>
      </w:pPr>
      <w:r w:rsidRPr="00B67C80">
        <w:rPr>
          <w:rFonts w:ascii="Arial" w:eastAsia="Calibri" w:hAnsi="Arial" w:cs="Arial"/>
          <w:sz w:val="24"/>
          <w:szCs w:val="24"/>
        </w:rPr>
        <w:t>The EPSEN Act 2004 requires that a child with special educational needs (SEN) be educated in an inclusive environment with children who do not have such needs, as far as possible.</w:t>
      </w:r>
    </w:p>
    <w:p w14:paraId="58C01224" w14:textId="77777777" w:rsidR="00116FA9" w:rsidRDefault="00116FA9" w:rsidP="00857DEC">
      <w:pPr>
        <w:spacing w:after="0" w:line="360" w:lineRule="auto"/>
        <w:ind w:right="-46"/>
        <w:jc w:val="both"/>
        <w:rPr>
          <w:rFonts w:ascii="Arial" w:eastAsia="Calibri" w:hAnsi="Arial" w:cs="Arial"/>
          <w:sz w:val="24"/>
          <w:szCs w:val="24"/>
        </w:rPr>
      </w:pPr>
    </w:p>
    <w:p w14:paraId="057BEA4F" w14:textId="7FC3454B" w:rsidR="00D231EF" w:rsidRPr="006561F4" w:rsidRDefault="00D231EF" w:rsidP="006561F4">
      <w:pPr>
        <w:pStyle w:val="Heading1"/>
        <w:jc w:val="center"/>
        <w:rPr>
          <w:rFonts w:ascii="Arial" w:eastAsia="Calibri" w:hAnsi="Arial" w:cs="Arial"/>
          <w:sz w:val="28"/>
          <w:szCs w:val="28"/>
        </w:rPr>
      </w:pPr>
      <w:bookmarkStart w:id="2" w:name="_Toc69829722"/>
      <w:r w:rsidRPr="006561F4">
        <w:rPr>
          <w:rFonts w:ascii="Arial" w:eastAsia="Calibri" w:hAnsi="Arial" w:cs="Arial"/>
          <w:b/>
          <w:sz w:val="28"/>
          <w:szCs w:val="28"/>
        </w:rPr>
        <w:t>Special Educational Needs Organisers:</w:t>
      </w:r>
      <w:r w:rsidRPr="006561F4">
        <w:rPr>
          <w:rFonts w:ascii="Arial" w:eastAsia="Calibri" w:hAnsi="Arial" w:cs="Arial"/>
          <w:sz w:val="28"/>
          <w:szCs w:val="28"/>
        </w:rPr>
        <w:t xml:space="preserve"> (SENOs)</w:t>
      </w:r>
      <w:r w:rsidR="003E2625" w:rsidRPr="006561F4">
        <w:rPr>
          <w:rFonts w:ascii="Arial" w:eastAsia="Calibri" w:hAnsi="Arial" w:cs="Arial"/>
          <w:sz w:val="28"/>
          <w:szCs w:val="28"/>
        </w:rPr>
        <w:t>.</w:t>
      </w:r>
      <w:bookmarkEnd w:id="2"/>
    </w:p>
    <w:p w14:paraId="54C49DC5" w14:textId="77777777" w:rsidR="00116FA9" w:rsidRDefault="00116FA9" w:rsidP="00857DEC">
      <w:pPr>
        <w:spacing w:after="0" w:line="360" w:lineRule="auto"/>
        <w:ind w:right="-46"/>
        <w:jc w:val="both"/>
        <w:rPr>
          <w:rFonts w:ascii="Arial" w:eastAsia="Calibri" w:hAnsi="Arial" w:cs="Arial"/>
          <w:sz w:val="24"/>
          <w:szCs w:val="24"/>
        </w:rPr>
      </w:pPr>
    </w:p>
    <w:p w14:paraId="7DD88ECB" w14:textId="77777777" w:rsidR="00D231EF" w:rsidRDefault="00D231EF" w:rsidP="00857DEC">
      <w:pPr>
        <w:spacing w:after="0" w:line="360" w:lineRule="auto"/>
        <w:ind w:right="-46"/>
        <w:jc w:val="both"/>
        <w:rPr>
          <w:rFonts w:ascii="Arial" w:eastAsia="Calibri" w:hAnsi="Arial" w:cs="Arial"/>
          <w:sz w:val="24"/>
          <w:szCs w:val="24"/>
        </w:rPr>
      </w:pPr>
      <w:r w:rsidRPr="00202056">
        <w:rPr>
          <w:rFonts w:ascii="Arial" w:eastAsia="Calibri" w:hAnsi="Arial" w:cs="Arial"/>
          <w:b/>
          <w:sz w:val="24"/>
          <w:szCs w:val="24"/>
        </w:rPr>
        <w:t>Reasonable Accommodations</w:t>
      </w:r>
      <w:r>
        <w:rPr>
          <w:rFonts w:ascii="Arial" w:eastAsia="Calibri" w:hAnsi="Arial" w:cs="Arial"/>
          <w:sz w:val="24"/>
          <w:szCs w:val="24"/>
        </w:rPr>
        <w:t xml:space="preserve"> </w:t>
      </w:r>
      <w:r w:rsidRPr="00202056">
        <w:rPr>
          <w:rFonts w:ascii="Arial" w:eastAsia="Calibri" w:hAnsi="Arial" w:cs="Arial"/>
          <w:sz w:val="24"/>
          <w:szCs w:val="24"/>
        </w:rPr>
        <w:t xml:space="preserve">refers to modifications </w:t>
      </w:r>
      <w:r>
        <w:rPr>
          <w:rFonts w:ascii="Arial" w:eastAsia="Calibri" w:hAnsi="Arial" w:cs="Arial"/>
          <w:sz w:val="24"/>
          <w:szCs w:val="24"/>
        </w:rPr>
        <w:t xml:space="preserve">or adjustments </w:t>
      </w:r>
      <w:r w:rsidRPr="00202056">
        <w:rPr>
          <w:rFonts w:ascii="Arial" w:eastAsia="Calibri" w:hAnsi="Arial" w:cs="Arial"/>
          <w:sz w:val="24"/>
          <w:szCs w:val="24"/>
        </w:rPr>
        <w:t xml:space="preserve">which </w:t>
      </w:r>
      <w:r>
        <w:rPr>
          <w:rFonts w:ascii="Arial" w:eastAsia="Calibri" w:hAnsi="Arial" w:cs="Arial"/>
          <w:sz w:val="24"/>
          <w:szCs w:val="24"/>
        </w:rPr>
        <w:t>would allow a disabled employee or job seeker t</w:t>
      </w:r>
      <w:r w:rsidRPr="00202056">
        <w:rPr>
          <w:rFonts w:ascii="Arial" w:eastAsia="Calibri" w:hAnsi="Arial" w:cs="Arial"/>
          <w:sz w:val="24"/>
          <w:szCs w:val="24"/>
        </w:rPr>
        <w:t>o either continue or to take up a position to enjoy equal employment opportunities</w:t>
      </w:r>
      <w:r>
        <w:rPr>
          <w:rFonts w:ascii="Arial" w:eastAsia="Calibri" w:hAnsi="Arial" w:cs="Arial"/>
          <w:sz w:val="24"/>
          <w:szCs w:val="24"/>
        </w:rPr>
        <w:t>.</w:t>
      </w:r>
    </w:p>
    <w:p w14:paraId="0569B85F" w14:textId="77777777" w:rsidR="00116FA9" w:rsidRPr="00B67C80" w:rsidRDefault="00116FA9" w:rsidP="00857DEC">
      <w:pPr>
        <w:spacing w:after="0" w:line="360" w:lineRule="auto"/>
        <w:ind w:right="-46"/>
        <w:jc w:val="both"/>
        <w:rPr>
          <w:rFonts w:ascii="Arial" w:eastAsia="Calibri" w:hAnsi="Arial" w:cs="Arial"/>
          <w:sz w:val="24"/>
          <w:szCs w:val="24"/>
          <w:lang w:val="en-GB"/>
        </w:rPr>
      </w:pPr>
    </w:p>
    <w:p w14:paraId="0ECB97B6" w14:textId="0A63DC8D" w:rsidR="00422A1A" w:rsidRPr="00422A1A" w:rsidRDefault="00D231EF" w:rsidP="00422A1A">
      <w:pPr>
        <w:spacing w:after="0" w:line="360" w:lineRule="auto"/>
        <w:ind w:right="-46"/>
        <w:jc w:val="both"/>
        <w:rPr>
          <w:rFonts w:ascii="Arial" w:eastAsia="Calibri" w:hAnsi="Arial" w:cs="Arial"/>
          <w:bCs/>
          <w:sz w:val="24"/>
          <w:szCs w:val="24"/>
        </w:rPr>
      </w:pPr>
      <w:r w:rsidRPr="00024C8D">
        <w:rPr>
          <w:rFonts w:ascii="Arial" w:eastAsia="Calibri" w:hAnsi="Arial" w:cs="Arial"/>
          <w:b/>
          <w:sz w:val="24"/>
          <w:szCs w:val="24"/>
        </w:rPr>
        <w:t>DSG:</w:t>
      </w:r>
      <w:r w:rsidRPr="00024C8D">
        <w:rPr>
          <w:rFonts w:ascii="Arial" w:hAnsi="Arial" w:cs="Arial"/>
          <w:b/>
          <w:bCs/>
          <w:color w:val="000000"/>
          <w:sz w:val="24"/>
          <w:szCs w:val="24"/>
          <w:shd w:val="clear" w:color="auto" w:fill="FFFFFF"/>
        </w:rPr>
        <w:t xml:space="preserve"> </w:t>
      </w:r>
      <w:r w:rsidRPr="00024C8D">
        <w:rPr>
          <w:rFonts w:ascii="Arial" w:hAnsi="Arial" w:cs="Arial"/>
          <w:bCs/>
          <w:color w:val="000000"/>
          <w:sz w:val="24"/>
          <w:szCs w:val="24"/>
          <w:shd w:val="clear" w:color="auto" w:fill="FFFFFF"/>
        </w:rPr>
        <w:t xml:space="preserve">Former Minister of State with special responsibility for Disability Issues, Finian McGrath formed </w:t>
      </w:r>
      <w:r w:rsidR="003E2625">
        <w:rPr>
          <w:rFonts w:ascii="Arial" w:eastAsia="Calibri" w:hAnsi="Arial" w:cs="Arial"/>
          <w:bCs/>
          <w:sz w:val="24"/>
          <w:szCs w:val="24"/>
        </w:rPr>
        <w:t>t</w:t>
      </w:r>
      <w:r w:rsidRPr="00024C8D">
        <w:rPr>
          <w:rFonts w:ascii="Arial" w:eastAsia="Calibri" w:hAnsi="Arial" w:cs="Arial"/>
          <w:bCs/>
          <w:sz w:val="24"/>
          <w:szCs w:val="24"/>
        </w:rPr>
        <w:t>he Disability Stakeholder Group. The group was formed to review and implement the National Disability Inclusion Strategy 2017 – 2021. The group contributed to the State’s programme of implementation of the United Nations Convention on the Rights of Persons with Disabilities following its ratification in 2018.</w:t>
      </w:r>
    </w:p>
    <w:p w14:paraId="0E8B4F75" w14:textId="7667FFC1" w:rsidR="00857DEC" w:rsidRDefault="00D231EF" w:rsidP="00857DEC">
      <w:pPr>
        <w:spacing w:after="0" w:line="360" w:lineRule="auto"/>
        <w:ind w:right="-46"/>
        <w:jc w:val="both"/>
        <w:rPr>
          <w:rFonts w:ascii="Arial" w:eastAsia="Calibri" w:hAnsi="Arial" w:cs="Arial"/>
          <w:bCs/>
          <w:sz w:val="24"/>
          <w:szCs w:val="24"/>
        </w:rPr>
      </w:pPr>
      <w:r w:rsidRPr="00024C8D">
        <w:rPr>
          <w:rFonts w:ascii="Arial" w:eastAsia="Calibri" w:hAnsi="Arial" w:cs="Arial"/>
          <w:b/>
          <w:sz w:val="24"/>
          <w:szCs w:val="24"/>
        </w:rPr>
        <w:lastRenderedPageBreak/>
        <w:t xml:space="preserve">NDIS: </w:t>
      </w:r>
      <w:r w:rsidRPr="00024C8D">
        <w:rPr>
          <w:rFonts w:ascii="Arial" w:eastAsia="Calibri" w:hAnsi="Arial" w:cs="Arial"/>
          <w:sz w:val="24"/>
          <w:szCs w:val="24"/>
        </w:rPr>
        <w:t xml:space="preserve">The </w:t>
      </w:r>
      <w:r w:rsidRPr="00024C8D">
        <w:rPr>
          <w:rFonts w:ascii="Arial" w:eastAsia="Calibri" w:hAnsi="Arial" w:cs="Arial"/>
          <w:bCs/>
          <w:sz w:val="24"/>
          <w:szCs w:val="24"/>
        </w:rPr>
        <w:t>National Disability Inclusion Strategy 2017 – 2021</w:t>
      </w:r>
      <w:r w:rsidRPr="00024C8D">
        <w:rPr>
          <w:rFonts w:ascii="Arial" w:eastAsia="Calibri" w:hAnsi="Arial" w:cs="Arial"/>
          <w:sz w:val="24"/>
          <w:szCs w:val="24"/>
        </w:rPr>
        <w:t xml:space="preserve"> </w:t>
      </w:r>
      <w:r w:rsidRPr="00024C8D">
        <w:rPr>
          <w:rFonts w:ascii="Arial" w:eastAsia="Calibri" w:hAnsi="Arial" w:cs="Arial"/>
          <w:bCs/>
          <w:sz w:val="24"/>
          <w:szCs w:val="24"/>
        </w:rPr>
        <w:t>is a coordinated and planned approach, across Government Departments, to promote greater inclusion by disabled people in Irish society.</w:t>
      </w:r>
    </w:p>
    <w:p w14:paraId="1173F786" w14:textId="46E00FB0" w:rsidR="00D231EF" w:rsidRDefault="00D231EF" w:rsidP="00422A1A">
      <w:pPr>
        <w:spacing w:line="360" w:lineRule="auto"/>
        <w:jc w:val="both"/>
        <w:rPr>
          <w:rFonts w:ascii="Arial" w:eastAsia="Calibri" w:hAnsi="Arial" w:cs="Arial"/>
          <w:bCs/>
          <w:sz w:val="24"/>
          <w:szCs w:val="24"/>
        </w:rPr>
      </w:pPr>
      <w:r w:rsidRPr="00024C8D">
        <w:rPr>
          <w:rFonts w:ascii="Arial" w:eastAsia="Calibri" w:hAnsi="Arial" w:cs="Arial"/>
          <w:b/>
          <w:bCs/>
          <w:sz w:val="24"/>
          <w:szCs w:val="24"/>
        </w:rPr>
        <w:t>CES:</w:t>
      </w:r>
      <w:r w:rsidRPr="00024C8D">
        <w:rPr>
          <w:rFonts w:ascii="Arial" w:hAnsi="Arial" w:cs="Arial"/>
          <w:sz w:val="24"/>
          <w:szCs w:val="24"/>
        </w:rPr>
        <w:t xml:space="preserve"> The </w:t>
      </w:r>
      <w:r w:rsidRPr="00024C8D">
        <w:rPr>
          <w:rFonts w:ascii="Arial" w:eastAsia="Calibri" w:hAnsi="Arial" w:cs="Arial"/>
          <w:bCs/>
          <w:sz w:val="24"/>
          <w:szCs w:val="24"/>
        </w:rPr>
        <w:t>Comprehensive Employment Strategy for disabled pe</w:t>
      </w:r>
      <w:r w:rsidR="003E2625">
        <w:rPr>
          <w:rFonts w:ascii="Arial" w:eastAsia="Calibri" w:hAnsi="Arial" w:cs="Arial"/>
          <w:bCs/>
          <w:sz w:val="24"/>
          <w:szCs w:val="24"/>
        </w:rPr>
        <w:t xml:space="preserve">ople provides a framework which </w:t>
      </w:r>
      <w:r w:rsidRPr="00024C8D">
        <w:rPr>
          <w:rFonts w:ascii="Arial" w:eastAsia="Calibri" w:hAnsi="Arial" w:cs="Arial"/>
          <w:bCs/>
          <w:sz w:val="24"/>
          <w:szCs w:val="24"/>
        </w:rPr>
        <w:t xml:space="preserve">departments and agencies set out agreed actions to improve the employment prospects of employment for disabled people over a 10 year period.  </w:t>
      </w:r>
    </w:p>
    <w:p w14:paraId="7EB49804" w14:textId="77777777" w:rsidR="00D231EF" w:rsidRPr="00024C8D" w:rsidRDefault="00D231EF" w:rsidP="00422A1A">
      <w:pPr>
        <w:spacing w:after="0" w:line="360" w:lineRule="auto"/>
        <w:ind w:right="-46"/>
        <w:jc w:val="both"/>
        <w:rPr>
          <w:rFonts w:ascii="Arial" w:eastAsia="Calibri" w:hAnsi="Arial" w:cs="Arial"/>
          <w:bCs/>
          <w:sz w:val="24"/>
          <w:szCs w:val="24"/>
        </w:rPr>
      </w:pPr>
    </w:p>
    <w:p w14:paraId="28EB961D" w14:textId="77777777" w:rsidR="00D231EF" w:rsidRDefault="00D231EF" w:rsidP="00422A1A">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Time to Move on from congregated settings:</w:t>
      </w:r>
      <w:r w:rsidRPr="00024C8D">
        <w:rPr>
          <w:rFonts w:ascii="Arial" w:eastAsia="Calibri" w:hAnsi="Arial" w:cs="Arial"/>
          <w:sz w:val="24"/>
          <w:szCs w:val="24"/>
        </w:rPr>
        <w:t xml:space="preserve"> a national plan for the process of de-institutionalisation of intellectually and physically disabled people from congregated settings to the community.</w:t>
      </w:r>
    </w:p>
    <w:p w14:paraId="4E99D607" w14:textId="77777777" w:rsidR="00D231EF" w:rsidRPr="00024C8D" w:rsidRDefault="00D231EF" w:rsidP="00422A1A">
      <w:pPr>
        <w:spacing w:after="0" w:line="360" w:lineRule="auto"/>
        <w:ind w:right="-46"/>
        <w:jc w:val="both"/>
        <w:rPr>
          <w:rFonts w:ascii="Arial" w:eastAsia="Calibri" w:hAnsi="Arial" w:cs="Arial"/>
          <w:sz w:val="24"/>
          <w:szCs w:val="24"/>
        </w:rPr>
      </w:pPr>
    </w:p>
    <w:p w14:paraId="70EAA67B" w14:textId="77777777" w:rsidR="00D231EF" w:rsidRDefault="00D231EF" w:rsidP="00422A1A">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 xml:space="preserve">The National Housing Strategy for people with a disability 2011 – 2016: </w:t>
      </w:r>
      <w:r w:rsidRPr="00024C8D">
        <w:rPr>
          <w:rFonts w:ascii="Arial" w:eastAsia="Calibri" w:hAnsi="Arial" w:cs="Arial"/>
          <w:sz w:val="24"/>
          <w:szCs w:val="24"/>
        </w:rPr>
        <w:t xml:space="preserve">The Government’s strategy to specifically address the housing needs of disabled people over the period of 2011 to 2016. The strategy was extended to 2020 and is being reviewed this year, 2021.  </w:t>
      </w:r>
    </w:p>
    <w:p w14:paraId="64BA3000" w14:textId="77777777" w:rsidR="00D231EF" w:rsidRPr="00024C8D" w:rsidRDefault="00D231EF" w:rsidP="00422A1A">
      <w:pPr>
        <w:spacing w:after="0" w:line="360" w:lineRule="auto"/>
        <w:ind w:right="-46"/>
        <w:jc w:val="both"/>
        <w:rPr>
          <w:rFonts w:ascii="Arial" w:eastAsia="Calibri" w:hAnsi="Arial" w:cs="Arial"/>
          <w:sz w:val="24"/>
          <w:szCs w:val="24"/>
        </w:rPr>
      </w:pPr>
    </w:p>
    <w:p w14:paraId="7501B59D" w14:textId="77777777" w:rsidR="00D231EF" w:rsidRDefault="00D231EF" w:rsidP="00422A1A">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 xml:space="preserve">A Vision for Change: </w:t>
      </w:r>
      <w:r w:rsidRPr="00024C8D">
        <w:rPr>
          <w:rFonts w:ascii="Arial" w:eastAsia="Calibri" w:hAnsi="Arial" w:cs="Arial"/>
          <w:sz w:val="24"/>
          <w:szCs w:val="24"/>
        </w:rPr>
        <w:t>is a national policy, in place since 2006 that sets out the direction for Mental Health Services in Ireland.</w:t>
      </w:r>
    </w:p>
    <w:p w14:paraId="55D06A95" w14:textId="77777777" w:rsidR="00D231EF" w:rsidRPr="00024C8D" w:rsidRDefault="00D231EF" w:rsidP="00422A1A">
      <w:pPr>
        <w:spacing w:after="0" w:line="360" w:lineRule="auto"/>
        <w:ind w:right="-46"/>
        <w:jc w:val="both"/>
        <w:rPr>
          <w:rFonts w:ascii="Arial" w:eastAsia="Calibri" w:hAnsi="Arial" w:cs="Arial"/>
          <w:b/>
          <w:sz w:val="24"/>
          <w:szCs w:val="24"/>
        </w:rPr>
      </w:pPr>
    </w:p>
    <w:p w14:paraId="5DA14ED4" w14:textId="324B5270" w:rsidR="00D231EF" w:rsidRDefault="00116FA9" w:rsidP="00857DEC">
      <w:pPr>
        <w:spacing w:after="0" w:line="360" w:lineRule="auto"/>
        <w:ind w:right="-46"/>
        <w:jc w:val="both"/>
        <w:rPr>
          <w:rFonts w:ascii="Arial" w:eastAsia="Calibri" w:hAnsi="Arial" w:cs="Arial"/>
          <w:sz w:val="24"/>
          <w:szCs w:val="24"/>
        </w:rPr>
      </w:pPr>
      <w:r>
        <w:rPr>
          <w:rFonts w:ascii="Arial" w:eastAsia="Calibri" w:hAnsi="Arial" w:cs="Arial"/>
          <w:b/>
          <w:sz w:val="24"/>
          <w:szCs w:val="24"/>
        </w:rPr>
        <w:t>The Disability A</w:t>
      </w:r>
      <w:r w:rsidR="00D231EF" w:rsidRPr="00024C8D">
        <w:rPr>
          <w:rFonts w:ascii="Arial" w:eastAsia="Calibri" w:hAnsi="Arial" w:cs="Arial"/>
          <w:b/>
          <w:sz w:val="24"/>
          <w:szCs w:val="24"/>
        </w:rPr>
        <w:t xml:space="preserve">ct 2005: </w:t>
      </w:r>
      <w:r w:rsidR="00D231EF" w:rsidRPr="00024C8D">
        <w:rPr>
          <w:rFonts w:ascii="Arial" w:eastAsia="Calibri" w:hAnsi="Arial" w:cs="Arial"/>
          <w:sz w:val="24"/>
          <w:szCs w:val="24"/>
        </w:rPr>
        <w:t xml:space="preserve">The Disability Act 2005 places legal obligations on public bodies to make buildings, heritage sites and services accessible to disabled people. It supports the provision of disability specific health and education services through an Assessment of Need. It also places legal obligations on public bodies to support disabled people’s access to employment, to accessible communication, and to complaints mechanisms. </w:t>
      </w:r>
    </w:p>
    <w:p w14:paraId="43626F0E" w14:textId="77777777" w:rsidR="00116FA9" w:rsidRPr="00024C8D" w:rsidRDefault="00116FA9" w:rsidP="00857DEC">
      <w:pPr>
        <w:spacing w:after="0" w:line="360" w:lineRule="auto"/>
        <w:ind w:right="-46"/>
        <w:jc w:val="both"/>
        <w:rPr>
          <w:rFonts w:ascii="Arial" w:eastAsia="Calibri" w:hAnsi="Arial" w:cs="Arial"/>
          <w:sz w:val="24"/>
          <w:szCs w:val="24"/>
        </w:rPr>
      </w:pPr>
    </w:p>
    <w:p w14:paraId="105A1288" w14:textId="545081BD" w:rsidR="00D231EF"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Public sector duty:</w:t>
      </w:r>
      <w:r w:rsidR="00116FA9">
        <w:rPr>
          <w:rFonts w:ascii="Arial" w:eastAsia="Calibri" w:hAnsi="Arial" w:cs="Arial"/>
          <w:sz w:val="24"/>
          <w:szCs w:val="24"/>
        </w:rPr>
        <w:t xml:space="preserve"> </w:t>
      </w:r>
      <w:r w:rsidRPr="00024C8D">
        <w:rPr>
          <w:rFonts w:ascii="Arial" w:eastAsia="Calibri" w:hAnsi="Arial" w:cs="Arial"/>
          <w:sz w:val="24"/>
          <w:szCs w:val="24"/>
        </w:rPr>
        <w:t>The Public Sector Duty is based on Section 42 of the Irish Human Rights and Equality Act 2014.</w:t>
      </w:r>
      <w:r w:rsidR="00116FA9">
        <w:rPr>
          <w:rFonts w:ascii="Arial" w:eastAsia="Calibri" w:hAnsi="Arial" w:cs="Arial"/>
          <w:sz w:val="24"/>
          <w:szCs w:val="24"/>
        </w:rPr>
        <w:t xml:space="preserve"> </w:t>
      </w:r>
      <w:r w:rsidR="00116FA9" w:rsidRPr="00024C8D">
        <w:rPr>
          <w:rFonts w:ascii="Arial" w:eastAsia="Calibri" w:hAnsi="Arial" w:cs="Arial"/>
          <w:sz w:val="24"/>
          <w:szCs w:val="24"/>
        </w:rPr>
        <w:t>It outlines the legal obligations for public bo</w:t>
      </w:r>
      <w:r w:rsidR="00CE5450">
        <w:rPr>
          <w:rFonts w:ascii="Arial" w:eastAsia="Calibri" w:hAnsi="Arial" w:cs="Arial"/>
          <w:sz w:val="24"/>
          <w:szCs w:val="24"/>
        </w:rPr>
        <w:t xml:space="preserve">dies to prevent discrimination and </w:t>
      </w:r>
      <w:r w:rsidR="00116FA9" w:rsidRPr="00024C8D">
        <w:rPr>
          <w:rFonts w:ascii="Arial" w:eastAsia="Calibri" w:hAnsi="Arial" w:cs="Arial"/>
          <w:sz w:val="24"/>
          <w:szCs w:val="24"/>
        </w:rPr>
        <w:t>promote equality</w:t>
      </w:r>
      <w:r w:rsidR="00116FA9">
        <w:rPr>
          <w:rFonts w:ascii="Arial" w:eastAsia="Calibri" w:hAnsi="Arial" w:cs="Arial"/>
          <w:sz w:val="24"/>
          <w:szCs w:val="24"/>
        </w:rPr>
        <w:t xml:space="preserve">. </w:t>
      </w:r>
    </w:p>
    <w:p w14:paraId="7FDF446E" w14:textId="77777777" w:rsidR="00116FA9" w:rsidRPr="00024C8D" w:rsidRDefault="00116FA9" w:rsidP="00857DEC">
      <w:pPr>
        <w:spacing w:after="0" w:line="360" w:lineRule="auto"/>
        <w:ind w:right="-46"/>
        <w:jc w:val="both"/>
        <w:rPr>
          <w:rFonts w:ascii="Arial" w:eastAsia="Calibri" w:hAnsi="Arial" w:cs="Arial"/>
          <w:sz w:val="24"/>
          <w:szCs w:val="24"/>
        </w:rPr>
      </w:pPr>
    </w:p>
    <w:p w14:paraId="6A859404" w14:textId="77777777" w:rsidR="00D231EF" w:rsidRPr="00024C8D" w:rsidRDefault="00D231EF" w:rsidP="00857DEC">
      <w:pPr>
        <w:spacing w:after="0" w:line="360" w:lineRule="auto"/>
        <w:ind w:right="-46"/>
        <w:jc w:val="both"/>
        <w:rPr>
          <w:rFonts w:ascii="Arial" w:eastAsia="Calibri" w:hAnsi="Arial" w:cs="Arial"/>
          <w:sz w:val="24"/>
          <w:szCs w:val="24"/>
        </w:rPr>
      </w:pPr>
      <w:r w:rsidRPr="00024C8D">
        <w:rPr>
          <w:rFonts w:ascii="Arial" w:eastAsia="Calibri" w:hAnsi="Arial" w:cs="Arial"/>
          <w:b/>
          <w:sz w:val="24"/>
          <w:szCs w:val="24"/>
        </w:rPr>
        <w:t>Value for money</w:t>
      </w:r>
      <w:r w:rsidRPr="00024C8D">
        <w:rPr>
          <w:rFonts w:ascii="Arial" w:eastAsia="Calibri" w:hAnsi="Arial" w:cs="Arial"/>
          <w:sz w:val="24"/>
          <w:szCs w:val="24"/>
        </w:rPr>
        <w:t xml:space="preserve">: an evaluation of the efficiency and effectiveness of all HSE-funded disability services in Ireland. The disability services were selected for review in consideration of the significant annual expenditure on the programme, the size of the </w:t>
      </w:r>
      <w:r w:rsidRPr="00024C8D">
        <w:rPr>
          <w:rFonts w:ascii="Arial" w:eastAsia="Calibri" w:hAnsi="Arial" w:cs="Arial"/>
          <w:sz w:val="24"/>
          <w:szCs w:val="24"/>
        </w:rPr>
        <w:lastRenderedPageBreak/>
        <w:t>population directly affected by the services and the scope and nature of services provided.</w:t>
      </w:r>
    </w:p>
    <w:p w14:paraId="4FECD1BE" w14:textId="77777777" w:rsidR="00857DEC" w:rsidRDefault="00857DEC">
      <w:pPr>
        <w:rPr>
          <w:rFonts w:ascii="Arial" w:eastAsia="Calibri" w:hAnsi="Arial" w:cs="Arial"/>
          <w:sz w:val="24"/>
          <w:szCs w:val="24"/>
        </w:rPr>
      </w:pPr>
      <w:r>
        <w:rPr>
          <w:rFonts w:ascii="Arial" w:eastAsia="Calibri" w:hAnsi="Arial" w:cs="Arial"/>
          <w:sz w:val="24"/>
          <w:szCs w:val="24"/>
        </w:rPr>
        <w:br w:type="page"/>
      </w:r>
    </w:p>
    <w:p w14:paraId="59EB562A" w14:textId="6A7C88FA" w:rsidR="00F42687" w:rsidRPr="006561F4" w:rsidRDefault="00F42687" w:rsidP="006561F4">
      <w:pPr>
        <w:pStyle w:val="Heading1"/>
        <w:jc w:val="center"/>
        <w:rPr>
          <w:rFonts w:ascii="Arial" w:eastAsia="Calibri" w:hAnsi="Arial" w:cs="Arial"/>
          <w:b/>
          <w:bCs/>
          <w:sz w:val="28"/>
          <w:szCs w:val="28"/>
          <w:lang w:val="en-US"/>
        </w:rPr>
      </w:pPr>
      <w:bookmarkStart w:id="3" w:name="_Toc69829723"/>
      <w:r w:rsidRPr="006561F4">
        <w:rPr>
          <w:rFonts w:ascii="Arial" w:eastAsia="Calibri" w:hAnsi="Arial" w:cs="Arial"/>
          <w:b/>
          <w:bCs/>
          <w:sz w:val="28"/>
          <w:szCs w:val="28"/>
          <w:lang w:val="en-US"/>
        </w:rPr>
        <w:lastRenderedPageBreak/>
        <w:t xml:space="preserve">Executive </w:t>
      </w:r>
      <w:r w:rsidR="00857DEC" w:rsidRPr="006561F4">
        <w:rPr>
          <w:rFonts w:ascii="Arial" w:eastAsia="Calibri" w:hAnsi="Arial" w:cs="Arial"/>
          <w:b/>
          <w:bCs/>
          <w:sz w:val="28"/>
          <w:szCs w:val="28"/>
          <w:lang w:val="en-US"/>
        </w:rPr>
        <w:t>S</w:t>
      </w:r>
      <w:r w:rsidRPr="006561F4">
        <w:rPr>
          <w:rFonts w:ascii="Arial" w:eastAsia="Calibri" w:hAnsi="Arial" w:cs="Arial"/>
          <w:b/>
          <w:bCs/>
          <w:sz w:val="28"/>
          <w:szCs w:val="28"/>
          <w:lang w:val="en-US"/>
        </w:rPr>
        <w:t>ummary</w:t>
      </w:r>
      <w:bookmarkEnd w:id="3"/>
    </w:p>
    <w:p w14:paraId="01ECF4EA" w14:textId="77777777" w:rsidR="006A34F3" w:rsidRPr="001F1B21" w:rsidRDefault="006A34F3" w:rsidP="00857DEC">
      <w:pPr>
        <w:spacing w:after="0" w:line="360" w:lineRule="auto"/>
        <w:ind w:right="-46"/>
        <w:jc w:val="both"/>
        <w:rPr>
          <w:rFonts w:ascii="Arial" w:eastAsia="Calibri" w:hAnsi="Arial" w:cs="Arial"/>
          <w:b/>
          <w:bCs/>
          <w:sz w:val="24"/>
          <w:szCs w:val="24"/>
          <w:lang w:val="en-US"/>
        </w:rPr>
      </w:pPr>
    </w:p>
    <w:p w14:paraId="34556B1D" w14:textId="6BF4EFAB" w:rsidR="00F42687" w:rsidRPr="001F1B21" w:rsidRDefault="00C25AB7" w:rsidP="00857DEC">
      <w:pPr>
        <w:spacing w:after="0" w:line="360" w:lineRule="auto"/>
        <w:ind w:right="-46"/>
        <w:jc w:val="both"/>
        <w:rPr>
          <w:rFonts w:ascii="Arial" w:eastAsia="Calibri" w:hAnsi="Arial" w:cs="Arial"/>
          <w:bCs/>
          <w:sz w:val="24"/>
          <w:szCs w:val="24"/>
          <w:lang w:val="en-US"/>
        </w:rPr>
      </w:pPr>
      <w:r>
        <w:rPr>
          <w:rFonts w:ascii="Arial" w:eastAsia="Calibri" w:hAnsi="Arial" w:cs="Arial"/>
          <w:bCs/>
          <w:sz w:val="24"/>
          <w:szCs w:val="24"/>
          <w:lang w:val="en-US"/>
        </w:rPr>
        <w:t xml:space="preserve">Over the course of the ILMI CRPD Consultations, many themes recurred across discussions on various articles: </w:t>
      </w:r>
    </w:p>
    <w:p w14:paraId="4BFB19EA" w14:textId="6B1774EA" w:rsidR="00F42687" w:rsidRPr="001F1B21" w:rsidRDefault="00F42687" w:rsidP="00857DEC">
      <w:pPr>
        <w:numPr>
          <w:ilvl w:val="0"/>
          <w:numId w:val="8"/>
        </w:num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T</w:t>
      </w:r>
      <w:r w:rsidR="000D4598">
        <w:rPr>
          <w:rFonts w:ascii="Arial" w:eastAsia="Calibri" w:hAnsi="Arial" w:cs="Arial"/>
          <w:bCs/>
          <w:sz w:val="24"/>
          <w:szCs w:val="24"/>
        </w:rPr>
        <w:t xml:space="preserve">he state report is aspirational and in instances lacks clear data on the impact of policies or the voices of disabled people. </w:t>
      </w:r>
    </w:p>
    <w:p w14:paraId="50FCCA65" w14:textId="7F68FC49" w:rsidR="00B25AE0" w:rsidRPr="00B25AE0" w:rsidRDefault="00F42687" w:rsidP="00857DEC">
      <w:pPr>
        <w:numPr>
          <w:ilvl w:val="0"/>
          <w:numId w:val="8"/>
        </w:num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The report adopts a medical approach to disabled people’s lives.</w:t>
      </w:r>
      <w:r w:rsidR="00C25AB7">
        <w:rPr>
          <w:rFonts w:ascii="Arial" w:eastAsia="Calibri" w:hAnsi="Arial" w:cs="Arial"/>
          <w:bCs/>
          <w:sz w:val="24"/>
          <w:szCs w:val="24"/>
        </w:rPr>
        <w:t xml:space="preserve"> </w:t>
      </w:r>
      <w:r w:rsidR="00B25AE0" w:rsidRPr="00B25AE0">
        <w:rPr>
          <w:rFonts w:ascii="Arial" w:eastAsia="Calibri" w:hAnsi="Arial" w:cs="Arial"/>
          <w:bCs/>
          <w:sz w:val="24"/>
          <w:szCs w:val="24"/>
        </w:rPr>
        <w:t xml:space="preserve">In general disabled people made a call to stop using medicalised language </w:t>
      </w:r>
      <w:r w:rsidR="00B25AE0">
        <w:rPr>
          <w:rFonts w:ascii="Arial" w:eastAsia="Calibri" w:hAnsi="Arial" w:cs="Arial"/>
          <w:bCs/>
          <w:sz w:val="24"/>
          <w:szCs w:val="24"/>
        </w:rPr>
        <w:t>which refers to us as “vulnerable” or having “special needs”.</w:t>
      </w:r>
    </w:p>
    <w:p w14:paraId="07810682" w14:textId="40EA2CCB" w:rsidR="00B25AE0" w:rsidRDefault="00B25AE0" w:rsidP="00857DEC">
      <w:pPr>
        <w:numPr>
          <w:ilvl w:val="0"/>
          <w:numId w:val="8"/>
        </w:numPr>
        <w:spacing w:after="0" w:line="360" w:lineRule="auto"/>
        <w:ind w:right="-46"/>
        <w:jc w:val="both"/>
        <w:rPr>
          <w:rFonts w:ascii="Arial" w:eastAsia="Calibri" w:hAnsi="Arial" w:cs="Arial"/>
          <w:bCs/>
          <w:sz w:val="24"/>
          <w:szCs w:val="24"/>
        </w:rPr>
      </w:pPr>
      <w:r w:rsidRPr="00B25AE0">
        <w:rPr>
          <w:rFonts w:ascii="Arial" w:eastAsia="Calibri" w:hAnsi="Arial" w:cs="Arial"/>
          <w:bCs/>
          <w:sz w:val="24"/>
          <w:szCs w:val="24"/>
        </w:rPr>
        <w:t>Overall, the report outlined how much “control” services and structures have over disabled people’s lives. This needs to change. We as disabled people need choice, control and dignity in our lives</w:t>
      </w:r>
      <w:r w:rsidR="00FD23D7">
        <w:rPr>
          <w:rFonts w:ascii="Arial" w:eastAsia="Calibri" w:hAnsi="Arial" w:cs="Arial"/>
          <w:bCs/>
          <w:sz w:val="24"/>
          <w:szCs w:val="24"/>
        </w:rPr>
        <w:t>.</w:t>
      </w:r>
    </w:p>
    <w:p w14:paraId="7DED1463" w14:textId="1BA8CAFA" w:rsidR="000D4598" w:rsidRDefault="000D4598" w:rsidP="00857DEC">
      <w:pPr>
        <w:numPr>
          <w:ilvl w:val="0"/>
          <w:numId w:val="8"/>
        </w:numPr>
        <w:spacing w:after="0" w:line="360" w:lineRule="auto"/>
        <w:ind w:right="-46"/>
        <w:jc w:val="both"/>
        <w:rPr>
          <w:rFonts w:ascii="Arial" w:eastAsia="Calibri" w:hAnsi="Arial" w:cs="Arial"/>
          <w:bCs/>
          <w:sz w:val="24"/>
          <w:szCs w:val="24"/>
        </w:rPr>
      </w:pPr>
      <w:r w:rsidRPr="000D4598">
        <w:rPr>
          <w:rFonts w:ascii="Arial" w:eastAsia="Calibri" w:hAnsi="Arial" w:cs="Arial"/>
          <w:bCs/>
          <w:sz w:val="24"/>
          <w:szCs w:val="24"/>
        </w:rPr>
        <w:t>ILMI believes the pillars of independent living are housing, transport, employment and PAS.</w:t>
      </w:r>
      <w:r>
        <w:rPr>
          <w:rFonts w:ascii="Arial" w:eastAsia="Calibri" w:hAnsi="Arial" w:cs="Arial"/>
          <w:bCs/>
          <w:sz w:val="24"/>
          <w:szCs w:val="24"/>
        </w:rPr>
        <w:t xml:space="preserve"> For many disabled people, the pillars are interlinked. The Initial State report lacks a clear message on how these pillars are interlinked. For example</w:t>
      </w:r>
      <w:r w:rsidR="00AF54DE">
        <w:rPr>
          <w:rFonts w:ascii="Arial" w:eastAsia="Calibri" w:hAnsi="Arial" w:cs="Arial"/>
          <w:bCs/>
          <w:sz w:val="24"/>
          <w:szCs w:val="24"/>
        </w:rPr>
        <w:t>, policy in relation to housing requires similar policy to provide appropriate supports to live independently, such as personal assistance</w:t>
      </w:r>
      <w:r w:rsidR="009946AA">
        <w:rPr>
          <w:rFonts w:ascii="Arial" w:eastAsia="Calibri" w:hAnsi="Arial" w:cs="Arial"/>
          <w:bCs/>
          <w:sz w:val="24"/>
          <w:szCs w:val="24"/>
        </w:rPr>
        <w:t xml:space="preserve"> services</w:t>
      </w:r>
      <w:r w:rsidR="00AF54DE">
        <w:rPr>
          <w:rFonts w:ascii="Arial" w:eastAsia="Calibri" w:hAnsi="Arial" w:cs="Arial"/>
          <w:bCs/>
          <w:sz w:val="24"/>
          <w:szCs w:val="24"/>
        </w:rPr>
        <w:t xml:space="preserve">. </w:t>
      </w:r>
      <w:r w:rsidRPr="000D4598">
        <w:rPr>
          <w:rFonts w:ascii="Arial" w:eastAsia="Calibri" w:hAnsi="Arial" w:cs="Arial"/>
          <w:bCs/>
          <w:sz w:val="24"/>
          <w:szCs w:val="24"/>
        </w:rPr>
        <w:t xml:space="preserve"> </w:t>
      </w:r>
      <w:r w:rsidR="00AF54DE">
        <w:rPr>
          <w:rFonts w:ascii="Arial" w:eastAsia="Calibri" w:hAnsi="Arial" w:cs="Arial"/>
          <w:bCs/>
          <w:sz w:val="24"/>
          <w:szCs w:val="24"/>
        </w:rPr>
        <w:t xml:space="preserve">The State report needs to clearly state the </w:t>
      </w:r>
      <w:r w:rsidRPr="000D4598">
        <w:rPr>
          <w:rFonts w:ascii="Arial" w:eastAsia="Calibri" w:hAnsi="Arial" w:cs="Arial"/>
          <w:bCs/>
          <w:sz w:val="24"/>
          <w:szCs w:val="24"/>
        </w:rPr>
        <w:t>link between housing and the supports a p</w:t>
      </w:r>
      <w:r w:rsidR="00AF54DE">
        <w:rPr>
          <w:rFonts w:ascii="Arial" w:eastAsia="Calibri" w:hAnsi="Arial" w:cs="Arial"/>
          <w:bCs/>
          <w:sz w:val="24"/>
          <w:szCs w:val="24"/>
        </w:rPr>
        <w:t xml:space="preserve">erson needs to live in the home, to live in the community, to get to work and employment supports. </w:t>
      </w:r>
    </w:p>
    <w:p w14:paraId="1262201B" w14:textId="2D5C5AC0" w:rsidR="00FD23D7" w:rsidRPr="007822DD" w:rsidRDefault="00FD23D7" w:rsidP="00857DEC">
      <w:pPr>
        <w:numPr>
          <w:ilvl w:val="0"/>
          <w:numId w:val="8"/>
        </w:numPr>
        <w:spacing w:line="360" w:lineRule="auto"/>
        <w:ind w:right="-46"/>
        <w:jc w:val="both"/>
        <w:rPr>
          <w:rFonts w:ascii="Arial" w:hAnsi="Arial" w:cs="Arial"/>
          <w:color w:val="FF0000"/>
          <w:sz w:val="24"/>
          <w:szCs w:val="24"/>
        </w:rPr>
      </w:pPr>
      <w:r w:rsidRPr="00FD23D7">
        <w:rPr>
          <w:rFonts w:ascii="Arial" w:hAnsi="Arial" w:cs="Arial"/>
          <w:sz w:val="24"/>
          <w:szCs w:val="24"/>
          <w:lang w:val="en-GB"/>
        </w:rPr>
        <w:t xml:space="preserve">More research </w:t>
      </w:r>
      <w:r>
        <w:rPr>
          <w:rFonts w:ascii="Arial" w:hAnsi="Arial" w:cs="Arial"/>
          <w:sz w:val="24"/>
          <w:szCs w:val="24"/>
          <w:lang w:val="en-GB"/>
        </w:rPr>
        <w:t>is needed to include the</w:t>
      </w:r>
      <w:r w:rsidR="00521C25">
        <w:rPr>
          <w:rFonts w:ascii="Arial" w:hAnsi="Arial" w:cs="Arial"/>
          <w:sz w:val="24"/>
          <w:szCs w:val="24"/>
          <w:lang w:val="en-GB"/>
        </w:rPr>
        <w:t xml:space="preserve"> voice of disabled people into s</w:t>
      </w:r>
      <w:r>
        <w:rPr>
          <w:rFonts w:ascii="Arial" w:hAnsi="Arial" w:cs="Arial"/>
          <w:sz w:val="24"/>
          <w:szCs w:val="24"/>
          <w:lang w:val="en-GB"/>
        </w:rPr>
        <w:t xml:space="preserve">tatutory policy in a number of issues. For example, mechanisms need to be explored to ensure the voice of </w:t>
      </w:r>
      <w:r w:rsidRPr="00FD23D7">
        <w:rPr>
          <w:rFonts w:ascii="Arial" w:hAnsi="Arial" w:cs="Arial"/>
          <w:sz w:val="24"/>
          <w:szCs w:val="24"/>
          <w:lang w:val="en-GB"/>
        </w:rPr>
        <w:t>disabled women and girls</w:t>
      </w:r>
      <w:r>
        <w:rPr>
          <w:rFonts w:ascii="Arial" w:hAnsi="Arial" w:cs="Arial"/>
          <w:sz w:val="24"/>
          <w:szCs w:val="24"/>
          <w:lang w:val="en-GB"/>
        </w:rPr>
        <w:t xml:space="preserve"> (in relation to </w:t>
      </w:r>
      <w:r w:rsidRPr="00FD23D7">
        <w:rPr>
          <w:rFonts w:ascii="Arial" w:hAnsi="Arial" w:cs="Arial"/>
          <w:sz w:val="24"/>
          <w:szCs w:val="24"/>
          <w:lang w:val="en-GB"/>
        </w:rPr>
        <w:t>family life around parenting</w:t>
      </w:r>
      <w:r>
        <w:rPr>
          <w:rFonts w:ascii="Arial" w:hAnsi="Arial" w:cs="Arial"/>
          <w:sz w:val="24"/>
          <w:szCs w:val="24"/>
          <w:lang w:val="en-GB"/>
        </w:rPr>
        <w:t>,</w:t>
      </w:r>
      <w:r w:rsidRPr="00FD23D7">
        <w:rPr>
          <w:rFonts w:ascii="Arial" w:hAnsi="Arial" w:cs="Arial"/>
          <w:sz w:val="24"/>
          <w:szCs w:val="24"/>
          <w:lang w:val="en-GB"/>
        </w:rPr>
        <w:t xml:space="preserve"> for example</w:t>
      </w:r>
      <w:r>
        <w:rPr>
          <w:rFonts w:ascii="Arial" w:hAnsi="Arial" w:cs="Arial"/>
          <w:sz w:val="24"/>
          <w:szCs w:val="24"/>
          <w:lang w:val="en-GB"/>
        </w:rPr>
        <w:t>) informs the National Strategy for W</w:t>
      </w:r>
      <w:r w:rsidRPr="00FD23D7">
        <w:rPr>
          <w:rFonts w:ascii="Arial" w:hAnsi="Arial" w:cs="Arial"/>
          <w:sz w:val="24"/>
          <w:szCs w:val="24"/>
          <w:lang w:val="en-GB"/>
        </w:rPr>
        <w:t xml:space="preserve">omen and </w:t>
      </w:r>
      <w:r>
        <w:rPr>
          <w:rFonts w:ascii="Arial" w:hAnsi="Arial" w:cs="Arial"/>
          <w:sz w:val="24"/>
          <w:szCs w:val="24"/>
          <w:lang w:val="en-GB"/>
        </w:rPr>
        <w:t>G</w:t>
      </w:r>
      <w:r w:rsidRPr="00FD23D7">
        <w:rPr>
          <w:rFonts w:ascii="Arial" w:hAnsi="Arial" w:cs="Arial"/>
          <w:sz w:val="24"/>
          <w:szCs w:val="24"/>
          <w:lang w:val="en-GB"/>
        </w:rPr>
        <w:t>irls</w:t>
      </w:r>
      <w:r>
        <w:rPr>
          <w:rFonts w:ascii="Arial" w:hAnsi="Arial" w:cs="Arial"/>
          <w:sz w:val="24"/>
          <w:szCs w:val="24"/>
          <w:lang w:val="en-GB"/>
        </w:rPr>
        <w:t xml:space="preserve">. </w:t>
      </w:r>
      <w:r>
        <w:rPr>
          <w:rFonts w:ascii="Arial" w:hAnsi="Arial" w:cs="Arial"/>
          <w:color w:val="FF0000"/>
          <w:sz w:val="24"/>
          <w:szCs w:val="24"/>
          <w:lang w:val="en-GB"/>
        </w:rPr>
        <w:t xml:space="preserve"> </w:t>
      </w:r>
      <w:r w:rsidRPr="007822DD">
        <w:rPr>
          <w:rFonts w:ascii="Arial" w:hAnsi="Arial" w:cs="Arial"/>
          <w:color w:val="FF0000"/>
          <w:sz w:val="24"/>
          <w:szCs w:val="24"/>
          <w:lang w:val="en-GB"/>
        </w:rPr>
        <w:t xml:space="preserve"> </w:t>
      </w:r>
    </w:p>
    <w:p w14:paraId="7B1E12CD" w14:textId="446C22C0" w:rsidR="00F42687" w:rsidRPr="001F1B21" w:rsidRDefault="00C25AB7" w:rsidP="00857DEC">
      <w:pPr>
        <w:numPr>
          <w:ilvl w:val="0"/>
          <w:numId w:val="8"/>
        </w:numPr>
        <w:spacing w:after="0" w:line="360" w:lineRule="auto"/>
        <w:ind w:right="-46"/>
        <w:jc w:val="both"/>
        <w:rPr>
          <w:rFonts w:ascii="Arial" w:eastAsia="Calibri" w:hAnsi="Arial" w:cs="Arial"/>
          <w:bCs/>
          <w:sz w:val="24"/>
          <w:szCs w:val="24"/>
        </w:rPr>
      </w:pPr>
      <w:r w:rsidRPr="00C25AB7">
        <w:rPr>
          <w:rFonts w:ascii="Arial" w:eastAsia="Calibri" w:hAnsi="Arial" w:cs="Arial"/>
          <w:bCs/>
          <w:sz w:val="24"/>
          <w:szCs w:val="24"/>
        </w:rPr>
        <w:t xml:space="preserve">The current model </w:t>
      </w:r>
      <w:r w:rsidR="009946AA">
        <w:rPr>
          <w:rFonts w:ascii="Arial" w:eastAsia="Calibri" w:hAnsi="Arial" w:cs="Arial"/>
          <w:bCs/>
          <w:sz w:val="24"/>
          <w:szCs w:val="24"/>
        </w:rPr>
        <w:t xml:space="preserve">around emotional distress </w:t>
      </w:r>
      <w:r w:rsidR="0024282E">
        <w:rPr>
          <w:rFonts w:ascii="Arial" w:eastAsia="Calibri" w:hAnsi="Arial" w:cs="Arial"/>
          <w:bCs/>
          <w:sz w:val="24"/>
          <w:szCs w:val="24"/>
        </w:rPr>
        <w:t>treats</w:t>
      </w:r>
      <w:r w:rsidRPr="00C25AB7">
        <w:rPr>
          <w:rFonts w:ascii="Arial" w:eastAsia="Calibri" w:hAnsi="Arial" w:cs="Arial"/>
          <w:bCs/>
          <w:sz w:val="24"/>
          <w:szCs w:val="24"/>
        </w:rPr>
        <w:t xml:space="preserve"> people who have experienced distress are “broken” or “flawed” and that it is something “inherent” that needs to be “fixed”. We need to provide an alternative analysis based on lived experience that recognises the pain people experience as real but recognising what causes emotional distress is located in what has happened to people and how people have responded to trauma and threats to their identity.</w:t>
      </w:r>
    </w:p>
    <w:p w14:paraId="4BC438C9" w14:textId="2D094448" w:rsidR="00F42687" w:rsidRDefault="00F42687" w:rsidP="00857DEC">
      <w:pPr>
        <w:numPr>
          <w:ilvl w:val="0"/>
          <w:numId w:val="8"/>
        </w:num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There is an overall erosion of the independent living philosophy.</w:t>
      </w:r>
      <w:r w:rsidR="00C25AB7">
        <w:rPr>
          <w:rFonts w:ascii="Arial" w:eastAsia="Calibri" w:hAnsi="Arial" w:cs="Arial"/>
          <w:bCs/>
          <w:sz w:val="24"/>
          <w:szCs w:val="24"/>
        </w:rPr>
        <w:t xml:space="preserve"> State policies and investment need to prioritise what disabled people want in order to participate in society as equals. </w:t>
      </w:r>
    </w:p>
    <w:p w14:paraId="472B503C" w14:textId="27FE1BFA" w:rsidR="00711CA0" w:rsidRPr="00711CA0" w:rsidRDefault="007809C9" w:rsidP="00857DEC">
      <w:pPr>
        <w:numPr>
          <w:ilvl w:val="0"/>
          <w:numId w:val="8"/>
        </w:numPr>
        <w:spacing w:after="0" w:line="360" w:lineRule="auto"/>
        <w:ind w:right="-46"/>
        <w:jc w:val="both"/>
        <w:rPr>
          <w:rFonts w:ascii="Arial" w:eastAsia="Calibri" w:hAnsi="Arial" w:cs="Arial"/>
          <w:bCs/>
          <w:sz w:val="24"/>
          <w:szCs w:val="24"/>
        </w:rPr>
      </w:pPr>
      <w:r w:rsidRPr="00711CA0">
        <w:rPr>
          <w:rFonts w:ascii="Arial" w:eastAsia="Calibri" w:hAnsi="Arial" w:cs="Arial"/>
          <w:bCs/>
          <w:sz w:val="24"/>
          <w:szCs w:val="24"/>
        </w:rPr>
        <w:lastRenderedPageBreak/>
        <w:t xml:space="preserve">There is a need for disability equality training in all schools. Transition points and supports need to be more seamless for disabled people in all aspects of their lives, from education to training to employment. </w:t>
      </w:r>
    </w:p>
    <w:p w14:paraId="4C640CDE" w14:textId="79CB8A8E" w:rsidR="007809C9" w:rsidRDefault="007809C9" w:rsidP="00857DEC">
      <w:pPr>
        <w:numPr>
          <w:ilvl w:val="0"/>
          <w:numId w:val="8"/>
        </w:numPr>
        <w:spacing w:after="0" w:line="360" w:lineRule="auto"/>
        <w:ind w:right="-46"/>
        <w:jc w:val="both"/>
        <w:rPr>
          <w:rFonts w:ascii="Arial" w:eastAsia="Calibri" w:hAnsi="Arial" w:cs="Arial"/>
          <w:bCs/>
          <w:sz w:val="24"/>
          <w:szCs w:val="24"/>
        </w:rPr>
      </w:pPr>
      <w:r w:rsidRPr="007809C9">
        <w:rPr>
          <w:rFonts w:ascii="Arial" w:eastAsia="Calibri" w:hAnsi="Arial" w:cs="Arial"/>
          <w:bCs/>
          <w:sz w:val="24"/>
          <w:szCs w:val="24"/>
        </w:rPr>
        <w:t xml:space="preserve">The state report lacks a person centred approach. Health services need to be inclusive of the person where they are at the centre of the decision making process. There is a need for disability equality training among health professionals which would help to eradicate the </w:t>
      </w:r>
      <w:r w:rsidR="009946AA">
        <w:rPr>
          <w:rFonts w:ascii="Arial" w:eastAsia="Calibri" w:hAnsi="Arial" w:cs="Arial"/>
          <w:bCs/>
          <w:sz w:val="24"/>
          <w:szCs w:val="24"/>
        </w:rPr>
        <w:t xml:space="preserve">medical </w:t>
      </w:r>
      <w:r w:rsidRPr="007809C9">
        <w:rPr>
          <w:rFonts w:ascii="Arial" w:eastAsia="Calibri" w:hAnsi="Arial" w:cs="Arial"/>
          <w:bCs/>
          <w:sz w:val="24"/>
          <w:szCs w:val="24"/>
        </w:rPr>
        <w:t>model view of disability. This would separate the medical and social and daily needs of disabled people</w:t>
      </w:r>
      <w:r>
        <w:rPr>
          <w:rFonts w:ascii="Arial" w:eastAsia="Calibri" w:hAnsi="Arial" w:cs="Arial"/>
          <w:bCs/>
          <w:sz w:val="24"/>
          <w:szCs w:val="24"/>
        </w:rPr>
        <w:t>.</w:t>
      </w:r>
    </w:p>
    <w:p w14:paraId="1B01026F" w14:textId="04D7FDB4" w:rsidR="0060289D" w:rsidRDefault="0060289D" w:rsidP="00857DEC">
      <w:pPr>
        <w:numPr>
          <w:ilvl w:val="0"/>
          <w:numId w:val="8"/>
        </w:numPr>
        <w:spacing w:after="0" w:line="360" w:lineRule="auto"/>
        <w:ind w:right="-46"/>
        <w:jc w:val="both"/>
        <w:rPr>
          <w:rFonts w:ascii="Arial" w:eastAsia="Calibri" w:hAnsi="Arial" w:cs="Arial"/>
          <w:bCs/>
          <w:sz w:val="24"/>
          <w:szCs w:val="24"/>
        </w:rPr>
      </w:pPr>
      <w:r>
        <w:rPr>
          <w:rFonts w:ascii="Arial" w:eastAsia="Calibri" w:hAnsi="Arial" w:cs="Arial"/>
          <w:bCs/>
          <w:sz w:val="24"/>
          <w:szCs w:val="24"/>
        </w:rPr>
        <w:t xml:space="preserve">The Initial State report fails to demonstrate clear measures to ensure education will become more inclusive, from early childhood education, to primary, post-primary, tertiary and adult and further education. A commitment to real inclusive education would include a review of the </w:t>
      </w:r>
      <w:r w:rsidRPr="0060289D">
        <w:rPr>
          <w:rFonts w:ascii="Arial" w:eastAsia="Calibri" w:hAnsi="Arial" w:cs="Arial"/>
          <w:bCs/>
          <w:sz w:val="24"/>
          <w:szCs w:val="24"/>
        </w:rPr>
        <w:t xml:space="preserve">EPSEN act </w:t>
      </w:r>
      <w:r>
        <w:rPr>
          <w:rFonts w:ascii="Arial" w:eastAsia="Calibri" w:hAnsi="Arial" w:cs="Arial"/>
          <w:bCs/>
          <w:sz w:val="24"/>
          <w:szCs w:val="24"/>
        </w:rPr>
        <w:t xml:space="preserve">and removal of patronising medical </w:t>
      </w:r>
      <w:r w:rsidRPr="0060289D">
        <w:rPr>
          <w:rFonts w:ascii="Arial" w:eastAsia="Calibri" w:hAnsi="Arial" w:cs="Arial"/>
          <w:bCs/>
          <w:sz w:val="24"/>
          <w:szCs w:val="24"/>
        </w:rPr>
        <w:t xml:space="preserve">language widely used in the education system </w:t>
      </w:r>
      <w:r>
        <w:rPr>
          <w:rFonts w:ascii="Arial" w:eastAsia="Calibri" w:hAnsi="Arial" w:cs="Arial"/>
          <w:bCs/>
          <w:sz w:val="24"/>
          <w:szCs w:val="24"/>
        </w:rPr>
        <w:t xml:space="preserve">such as </w:t>
      </w:r>
      <w:r w:rsidRPr="0060289D">
        <w:rPr>
          <w:rFonts w:ascii="Arial" w:eastAsia="Calibri" w:hAnsi="Arial" w:cs="Arial"/>
          <w:bCs/>
          <w:sz w:val="24"/>
          <w:szCs w:val="24"/>
        </w:rPr>
        <w:t>“special needs”.</w:t>
      </w:r>
    </w:p>
    <w:p w14:paraId="7D496753" w14:textId="5A2CA863" w:rsidR="00F17DAD" w:rsidRDefault="00F17DAD" w:rsidP="00857DEC">
      <w:pPr>
        <w:numPr>
          <w:ilvl w:val="0"/>
          <w:numId w:val="8"/>
        </w:numPr>
        <w:spacing w:after="0" w:line="360" w:lineRule="auto"/>
        <w:ind w:right="-46"/>
        <w:jc w:val="both"/>
        <w:rPr>
          <w:rFonts w:ascii="Arial" w:eastAsia="Calibri" w:hAnsi="Arial" w:cs="Arial"/>
          <w:bCs/>
          <w:sz w:val="24"/>
          <w:szCs w:val="24"/>
        </w:rPr>
      </w:pPr>
      <w:r>
        <w:rPr>
          <w:rFonts w:ascii="Arial" w:eastAsia="Calibri" w:hAnsi="Arial" w:cs="Arial"/>
          <w:bCs/>
          <w:sz w:val="24"/>
          <w:szCs w:val="24"/>
        </w:rPr>
        <w:t xml:space="preserve">The Initial State report fails to demonstrate “joined-up thinking” to increase participation of disabled people in the </w:t>
      </w:r>
      <w:r w:rsidR="0060289D">
        <w:rPr>
          <w:rFonts w:ascii="Arial" w:eastAsia="Calibri" w:hAnsi="Arial" w:cs="Arial"/>
          <w:bCs/>
          <w:sz w:val="24"/>
          <w:szCs w:val="24"/>
        </w:rPr>
        <w:t>labour force</w:t>
      </w:r>
      <w:r w:rsidRPr="00F17DAD">
        <w:rPr>
          <w:rFonts w:ascii="Arial" w:eastAsia="Calibri" w:hAnsi="Arial" w:cs="Arial"/>
          <w:bCs/>
          <w:sz w:val="24"/>
          <w:szCs w:val="24"/>
        </w:rPr>
        <w:t xml:space="preserve">. The state report does not outline </w:t>
      </w:r>
      <w:r w:rsidR="0060289D">
        <w:rPr>
          <w:rFonts w:ascii="Arial" w:eastAsia="Calibri" w:hAnsi="Arial" w:cs="Arial"/>
          <w:bCs/>
          <w:sz w:val="24"/>
          <w:szCs w:val="24"/>
        </w:rPr>
        <w:t>clear</w:t>
      </w:r>
      <w:r w:rsidRPr="00F17DAD">
        <w:rPr>
          <w:rFonts w:ascii="Arial" w:eastAsia="Calibri" w:hAnsi="Arial" w:cs="Arial"/>
          <w:bCs/>
          <w:sz w:val="24"/>
          <w:szCs w:val="24"/>
        </w:rPr>
        <w:t xml:space="preserve"> </w:t>
      </w:r>
      <w:r w:rsidR="0060289D">
        <w:rPr>
          <w:rFonts w:ascii="Arial" w:eastAsia="Calibri" w:hAnsi="Arial" w:cs="Arial"/>
          <w:bCs/>
          <w:sz w:val="24"/>
          <w:szCs w:val="24"/>
        </w:rPr>
        <w:t>implementation of</w:t>
      </w:r>
      <w:r w:rsidRPr="00F17DAD">
        <w:rPr>
          <w:rFonts w:ascii="Arial" w:eastAsia="Calibri" w:hAnsi="Arial" w:cs="Arial"/>
          <w:bCs/>
          <w:sz w:val="24"/>
          <w:szCs w:val="24"/>
        </w:rPr>
        <w:t xml:space="preserve"> reasonable accommodation</w:t>
      </w:r>
      <w:r w:rsidR="0060289D">
        <w:rPr>
          <w:rFonts w:ascii="Arial" w:eastAsia="Calibri" w:hAnsi="Arial" w:cs="Arial"/>
          <w:bCs/>
          <w:sz w:val="24"/>
          <w:szCs w:val="24"/>
        </w:rPr>
        <w:t xml:space="preserve"> to support disabled people in employment</w:t>
      </w:r>
      <w:r w:rsidRPr="00F17DAD">
        <w:rPr>
          <w:rFonts w:ascii="Arial" w:eastAsia="Calibri" w:hAnsi="Arial" w:cs="Arial"/>
          <w:bCs/>
          <w:sz w:val="24"/>
          <w:szCs w:val="24"/>
        </w:rPr>
        <w:t>. The report does not out</w:t>
      </w:r>
      <w:r w:rsidR="0060289D">
        <w:rPr>
          <w:rFonts w:ascii="Arial" w:eastAsia="Calibri" w:hAnsi="Arial" w:cs="Arial"/>
          <w:bCs/>
          <w:sz w:val="24"/>
          <w:szCs w:val="24"/>
        </w:rPr>
        <w:t xml:space="preserve">line how effective </w:t>
      </w:r>
      <w:r w:rsidRPr="00F17DAD">
        <w:rPr>
          <w:rFonts w:ascii="Arial" w:eastAsia="Calibri" w:hAnsi="Arial" w:cs="Arial"/>
          <w:bCs/>
          <w:sz w:val="24"/>
          <w:szCs w:val="24"/>
        </w:rPr>
        <w:t xml:space="preserve">the employment supports </w:t>
      </w:r>
      <w:r w:rsidR="0060289D">
        <w:rPr>
          <w:rFonts w:ascii="Arial" w:eastAsia="Calibri" w:hAnsi="Arial" w:cs="Arial"/>
          <w:bCs/>
          <w:sz w:val="24"/>
          <w:szCs w:val="24"/>
        </w:rPr>
        <w:t xml:space="preserve">for disabled people are </w:t>
      </w:r>
      <w:r w:rsidRPr="00F17DAD">
        <w:rPr>
          <w:rFonts w:ascii="Arial" w:eastAsia="Calibri" w:hAnsi="Arial" w:cs="Arial"/>
          <w:bCs/>
          <w:sz w:val="24"/>
          <w:szCs w:val="24"/>
        </w:rPr>
        <w:t>(</w:t>
      </w:r>
      <w:r w:rsidR="0060289D">
        <w:rPr>
          <w:rFonts w:ascii="Arial" w:eastAsia="Calibri" w:hAnsi="Arial" w:cs="Arial"/>
          <w:bCs/>
          <w:sz w:val="24"/>
          <w:szCs w:val="24"/>
        </w:rPr>
        <w:t xml:space="preserve">such as the wage subsidy scheme, </w:t>
      </w:r>
      <w:r w:rsidRPr="00F17DAD">
        <w:rPr>
          <w:rFonts w:ascii="Arial" w:eastAsia="Calibri" w:hAnsi="Arial" w:cs="Arial"/>
          <w:bCs/>
          <w:sz w:val="24"/>
          <w:szCs w:val="24"/>
        </w:rPr>
        <w:t>work adaptation grant</w:t>
      </w:r>
      <w:r w:rsidR="009946AA">
        <w:rPr>
          <w:rFonts w:ascii="Arial" w:eastAsia="Calibri" w:hAnsi="Arial" w:cs="Arial"/>
          <w:bCs/>
          <w:sz w:val="24"/>
          <w:szCs w:val="24"/>
        </w:rPr>
        <w:t>)</w:t>
      </w:r>
      <w:r w:rsidR="009946AA" w:rsidRPr="00F17DAD">
        <w:rPr>
          <w:rFonts w:ascii="Arial" w:eastAsia="Calibri" w:hAnsi="Arial" w:cs="Arial"/>
          <w:bCs/>
          <w:sz w:val="24"/>
          <w:szCs w:val="24"/>
        </w:rPr>
        <w:t xml:space="preserve"> </w:t>
      </w:r>
      <w:r w:rsidR="009946AA">
        <w:rPr>
          <w:rFonts w:ascii="Arial" w:eastAsia="Calibri" w:hAnsi="Arial" w:cs="Arial"/>
          <w:bCs/>
          <w:sz w:val="24"/>
          <w:szCs w:val="24"/>
        </w:rPr>
        <w:t>and</w:t>
      </w:r>
      <w:r w:rsidR="0060289D">
        <w:rPr>
          <w:rFonts w:ascii="Arial" w:eastAsia="Calibri" w:hAnsi="Arial" w:cs="Arial"/>
          <w:bCs/>
          <w:sz w:val="24"/>
          <w:szCs w:val="24"/>
        </w:rPr>
        <w:t xml:space="preserve"> when they will be </w:t>
      </w:r>
      <w:r w:rsidRPr="00F17DAD">
        <w:rPr>
          <w:rFonts w:ascii="Arial" w:eastAsia="Calibri" w:hAnsi="Arial" w:cs="Arial"/>
          <w:bCs/>
          <w:sz w:val="24"/>
          <w:szCs w:val="24"/>
        </w:rPr>
        <w:t xml:space="preserve">reviewed. </w:t>
      </w:r>
    </w:p>
    <w:p w14:paraId="34048905" w14:textId="7F65906E" w:rsidR="00C25AB7" w:rsidRPr="001F1B21" w:rsidRDefault="00C25AB7" w:rsidP="00857DEC">
      <w:pPr>
        <w:numPr>
          <w:ilvl w:val="0"/>
          <w:numId w:val="8"/>
        </w:numPr>
        <w:spacing w:after="0" w:line="360" w:lineRule="auto"/>
        <w:ind w:right="-46"/>
        <w:jc w:val="both"/>
        <w:rPr>
          <w:rFonts w:ascii="Arial" w:eastAsia="Calibri" w:hAnsi="Arial" w:cs="Arial"/>
          <w:bCs/>
          <w:sz w:val="24"/>
          <w:szCs w:val="24"/>
        </w:rPr>
      </w:pPr>
      <w:r w:rsidRPr="00C25AB7">
        <w:rPr>
          <w:rFonts w:ascii="Arial" w:eastAsia="Calibri" w:hAnsi="Arial" w:cs="Arial"/>
          <w:bCs/>
          <w:sz w:val="24"/>
          <w:szCs w:val="24"/>
        </w:rPr>
        <w:t>People in distress and in pain need supports that give them safety and it needs to be person-cent</w:t>
      </w:r>
      <w:r>
        <w:rPr>
          <w:rFonts w:ascii="Arial" w:eastAsia="Calibri" w:hAnsi="Arial" w:cs="Arial"/>
          <w:bCs/>
          <w:sz w:val="24"/>
          <w:szCs w:val="24"/>
        </w:rPr>
        <w:t xml:space="preserve">red which meets specific needs, and </w:t>
      </w:r>
      <w:r w:rsidRPr="00C25AB7">
        <w:rPr>
          <w:rFonts w:ascii="Arial" w:eastAsia="Calibri" w:hAnsi="Arial" w:cs="Arial"/>
          <w:bCs/>
          <w:sz w:val="24"/>
          <w:szCs w:val="24"/>
        </w:rPr>
        <w:t>not a one size fits all m</w:t>
      </w:r>
      <w:r>
        <w:rPr>
          <w:rFonts w:ascii="Arial" w:eastAsia="Calibri" w:hAnsi="Arial" w:cs="Arial"/>
          <w:bCs/>
          <w:sz w:val="24"/>
          <w:szCs w:val="24"/>
        </w:rPr>
        <w:t>edical / institutional approach</w:t>
      </w:r>
      <w:r w:rsidRPr="00C25AB7">
        <w:rPr>
          <w:rFonts w:ascii="Arial" w:eastAsia="Calibri" w:hAnsi="Arial" w:cs="Arial"/>
          <w:bCs/>
          <w:sz w:val="24"/>
          <w:szCs w:val="24"/>
        </w:rPr>
        <w:t>.</w:t>
      </w:r>
    </w:p>
    <w:p w14:paraId="2B34D045" w14:textId="77777777" w:rsidR="00C25AB7" w:rsidRDefault="00F42687" w:rsidP="00857DEC">
      <w:pPr>
        <w:numPr>
          <w:ilvl w:val="0"/>
          <w:numId w:val="8"/>
        </w:num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As a country Ireland has lots of policies in relation to disabled people’s lives however, as a country there is poor implementation of these policies</w:t>
      </w:r>
      <w:r w:rsidR="00C25AB7">
        <w:rPr>
          <w:rFonts w:ascii="Arial" w:eastAsia="Calibri" w:hAnsi="Arial" w:cs="Arial"/>
          <w:bCs/>
          <w:sz w:val="24"/>
          <w:szCs w:val="24"/>
        </w:rPr>
        <w:t xml:space="preserve">. </w:t>
      </w:r>
    </w:p>
    <w:p w14:paraId="79E85078" w14:textId="2E0A19E5" w:rsidR="00C25AB7" w:rsidRDefault="00C25AB7" w:rsidP="00857DEC">
      <w:pPr>
        <w:numPr>
          <w:ilvl w:val="0"/>
          <w:numId w:val="8"/>
        </w:numPr>
        <w:spacing w:after="0" w:line="360" w:lineRule="auto"/>
        <w:ind w:right="-46"/>
        <w:jc w:val="both"/>
        <w:rPr>
          <w:rFonts w:ascii="Arial" w:eastAsia="Calibri" w:hAnsi="Arial" w:cs="Arial"/>
          <w:bCs/>
          <w:sz w:val="24"/>
          <w:szCs w:val="24"/>
        </w:rPr>
      </w:pPr>
      <w:r>
        <w:rPr>
          <w:rFonts w:ascii="Arial" w:eastAsia="Calibri" w:hAnsi="Arial" w:cs="Arial"/>
          <w:bCs/>
          <w:sz w:val="24"/>
          <w:szCs w:val="24"/>
        </w:rPr>
        <w:t>The State report lacks</w:t>
      </w:r>
      <w:r w:rsidR="00F42687" w:rsidRPr="001F1B21">
        <w:rPr>
          <w:rFonts w:ascii="Arial" w:eastAsia="Calibri" w:hAnsi="Arial" w:cs="Arial"/>
          <w:bCs/>
          <w:sz w:val="24"/>
          <w:szCs w:val="24"/>
        </w:rPr>
        <w:t xml:space="preserve"> data </w:t>
      </w:r>
      <w:r>
        <w:rPr>
          <w:rFonts w:ascii="Arial" w:eastAsia="Calibri" w:hAnsi="Arial" w:cs="Arial"/>
          <w:bCs/>
          <w:sz w:val="24"/>
          <w:szCs w:val="24"/>
        </w:rPr>
        <w:t>to show whether policies are being implemented and are having an appreciable impact on the lives of disabled people, such as “A Time to Move On” and the National Housing Strategy for People</w:t>
      </w:r>
      <w:r w:rsidR="008A7C76">
        <w:rPr>
          <w:rFonts w:ascii="Arial" w:eastAsia="Calibri" w:hAnsi="Arial" w:cs="Arial"/>
          <w:bCs/>
          <w:sz w:val="24"/>
          <w:szCs w:val="24"/>
        </w:rPr>
        <w:t xml:space="preserve"> with a Disability</w:t>
      </w:r>
      <w:r>
        <w:rPr>
          <w:rFonts w:ascii="Arial" w:eastAsia="Calibri" w:hAnsi="Arial" w:cs="Arial"/>
          <w:bCs/>
          <w:sz w:val="24"/>
          <w:szCs w:val="24"/>
        </w:rPr>
        <w:t xml:space="preserve"> 2011 – 2016. </w:t>
      </w:r>
    </w:p>
    <w:p w14:paraId="5ED54068" w14:textId="10FEC764" w:rsidR="00C25AB7" w:rsidRPr="001F1B21" w:rsidRDefault="00C25AB7" w:rsidP="00857DEC">
      <w:pPr>
        <w:numPr>
          <w:ilvl w:val="0"/>
          <w:numId w:val="8"/>
        </w:num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 xml:space="preserve">There needs to be consultation and engagement </w:t>
      </w:r>
      <w:r>
        <w:rPr>
          <w:rFonts w:ascii="Arial" w:eastAsia="Calibri" w:hAnsi="Arial" w:cs="Arial"/>
          <w:bCs/>
          <w:sz w:val="24"/>
          <w:szCs w:val="24"/>
        </w:rPr>
        <w:t xml:space="preserve">through </w:t>
      </w:r>
      <w:r w:rsidRPr="001F1B21">
        <w:rPr>
          <w:rFonts w:ascii="Arial" w:eastAsia="Calibri" w:hAnsi="Arial" w:cs="Arial"/>
          <w:bCs/>
          <w:sz w:val="24"/>
          <w:szCs w:val="24"/>
        </w:rPr>
        <w:t xml:space="preserve">Disabled Persons Organisations (DPO’s) and not disability service providers. </w:t>
      </w:r>
      <w:r w:rsidRPr="00C25AB7">
        <w:rPr>
          <w:rFonts w:ascii="Arial" w:eastAsia="Calibri" w:hAnsi="Arial" w:cs="Arial"/>
          <w:bCs/>
          <w:sz w:val="24"/>
          <w:szCs w:val="24"/>
        </w:rPr>
        <w:t xml:space="preserve">There is an </w:t>
      </w:r>
      <w:r>
        <w:rPr>
          <w:rFonts w:ascii="Arial" w:eastAsia="Calibri" w:hAnsi="Arial" w:cs="Arial"/>
          <w:bCs/>
          <w:sz w:val="24"/>
          <w:szCs w:val="24"/>
        </w:rPr>
        <w:t xml:space="preserve">historical </w:t>
      </w:r>
      <w:r w:rsidRPr="00C25AB7">
        <w:rPr>
          <w:rFonts w:ascii="Arial" w:eastAsia="Calibri" w:hAnsi="Arial" w:cs="Arial"/>
          <w:bCs/>
          <w:sz w:val="24"/>
          <w:szCs w:val="24"/>
        </w:rPr>
        <w:t>absence of structural engagement with disabled people through resourced Disabled Persons Organisations. This includes DPOs representing the voice of lived experience of emotional distress.</w:t>
      </w:r>
    </w:p>
    <w:p w14:paraId="7BEDE601" w14:textId="1D94346C" w:rsidR="00F42687" w:rsidRPr="001F1B21" w:rsidRDefault="00F42687" w:rsidP="00857DEC">
      <w:pPr>
        <w:numPr>
          <w:ilvl w:val="0"/>
          <w:numId w:val="8"/>
        </w:num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lastRenderedPageBreak/>
        <w:t xml:space="preserve">The policies </w:t>
      </w:r>
      <w:r w:rsidR="00C25AB7">
        <w:rPr>
          <w:rFonts w:ascii="Arial" w:eastAsia="Calibri" w:hAnsi="Arial" w:cs="Arial"/>
          <w:bCs/>
          <w:sz w:val="24"/>
          <w:szCs w:val="24"/>
        </w:rPr>
        <w:t xml:space="preserve">listed in the Initial State report </w:t>
      </w:r>
      <w:r w:rsidRPr="001F1B21">
        <w:rPr>
          <w:rFonts w:ascii="Arial" w:eastAsia="Calibri" w:hAnsi="Arial" w:cs="Arial"/>
          <w:bCs/>
          <w:sz w:val="24"/>
          <w:szCs w:val="24"/>
        </w:rPr>
        <w:t>often lack measurable actions and achievable targets</w:t>
      </w:r>
      <w:r w:rsidR="00C25AB7">
        <w:rPr>
          <w:rFonts w:ascii="Arial" w:eastAsia="Calibri" w:hAnsi="Arial" w:cs="Arial"/>
          <w:bCs/>
          <w:sz w:val="24"/>
          <w:szCs w:val="24"/>
        </w:rPr>
        <w:t xml:space="preserve">, for example in the </w:t>
      </w:r>
      <w:r w:rsidRPr="001F1B21">
        <w:rPr>
          <w:rFonts w:ascii="Arial" w:eastAsia="Calibri" w:hAnsi="Arial" w:cs="Arial"/>
          <w:bCs/>
          <w:sz w:val="24"/>
          <w:szCs w:val="24"/>
        </w:rPr>
        <w:t>N</w:t>
      </w:r>
      <w:r w:rsidR="00230A7A" w:rsidRPr="001F1B21">
        <w:rPr>
          <w:rFonts w:ascii="Arial" w:eastAsia="Calibri" w:hAnsi="Arial" w:cs="Arial"/>
          <w:bCs/>
          <w:sz w:val="24"/>
          <w:szCs w:val="24"/>
        </w:rPr>
        <w:t xml:space="preserve">ational </w:t>
      </w:r>
      <w:r w:rsidRPr="001F1B21">
        <w:rPr>
          <w:rFonts w:ascii="Arial" w:eastAsia="Calibri" w:hAnsi="Arial" w:cs="Arial"/>
          <w:bCs/>
          <w:sz w:val="24"/>
          <w:szCs w:val="24"/>
        </w:rPr>
        <w:t>D</w:t>
      </w:r>
      <w:r w:rsidR="00230A7A" w:rsidRPr="001F1B21">
        <w:rPr>
          <w:rFonts w:ascii="Arial" w:eastAsia="Calibri" w:hAnsi="Arial" w:cs="Arial"/>
          <w:bCs/>
          <w:sz w:val="24"/>
          <w:szCs w:val="24"/>
        </w:rPr>
        <w:t xml:space="preserve">isability </w:t>
      </w:r>
      <w:r w:rsidRPr="001F1B21">
        <w:rPr>
          <w:rFonts w:ascii="Arial" w:eastAsia="Calibri" w:hAnsi="Arial" w:cs="Arial"/>
          <w:bCs/>
          <w:sz w:val="24"/>
          <w:szCs w:val="24"/>
        </w:rPr>
        <w:t>I</w:t>
      </w:r>
      <w:r w:rsidR="00230A7A" w:rsidRPr="001F1B21">
        <w:rPr>
          <w:rFonts w:ascii="Arial" w:eastAsia="Calibri" w:hAnsi="Arial" w:cs="Arial"/>
          <w:bCs/>
          <w:sz w:val="24"/>
          <w:szCs w:val="24"/>
        </w:rPr>
        <w:t xml:space="preserve">nclusion </w:t>
      </w:r>
      <w:r w:rsidRPr="001F1B21">
        <w:rPr>
          <w:rFonts w:ascii="Arial" w:eastAsia="Calibri" w:hAnsi="Arial" w:cs="Arial"/>
          <w:bCs/>
          <w:sz w:val="24"/>
          <w:szCs w:val="24"/>
        </w:rPr>
        <w:t>S</w:t>
      </w:r>
      <w:r w:rsidR="00AA1C6F" w:rsidRPr="001F1B21">
        <w:rPr>
          <w:rFonts w:ascii="Arial" w:eastAsia="Calibri" w:hAnsi="Arial" w:cs="Arial"/>
          <w:bCs/>
          <w:sz w:val="24"/>
          <w:szCs w:val="24"/>
        </w:rPr>
        <w:t>trategy</w:t>
      </w:r>
      <w:r w:rsidR="00C25AB7">
        <w:rPr>
          <w:rFonts w:ascii="Arial" w:eastAsia="Calibri" w:hAnsi="Arial" w:cs="Arial"/>
          <w:bCs/>
          <w:sz w:val="24"/>
          <w:szCs w:val="24"/>
        </w:rPr>
        <w:t xml:space="preserve"> t</w:t>
      </w:r>
      <w:r w:rsidR="00230A7A" w:rsidRPr="001F1B21">
        <w:rPr>
          <w:rFonts w:ascii="Arial" w:eastAsia="Calibri" w:hAnsi="Arial" w:cs="Arial"/>
          <w:bCs/>
          <w:sz w:val="24"/>
          <w:szCs w:val="24"/>
        </w:rPr>
        <w:t xml:space="preserve">here </w:t>
      </w:r>
      <w:r w:rsidR="00C25AB7">
        <w:rPr>
          <w:rFonts w:ascii="Arial" w:eastAsia="Calibri" w:hAnsi="Arial" w:cs="Arial"/>
          <w:bCs/>
          <w:sz w:val="24"/>
          <w:szCs w:val="24"/>
        </w:rPr>
        <w:t>are</w:t>
      </w:r>
      <w:r w:rsidR="00C25AB7" w:rsidRPr="001F1B21">
        <w:rPr>
          <w:rFonts w:ascii="Arial" w:eastAsia="Calibri" w:hAnsi="Arial" w:cs="Arial"/>
          <w:bCs/>
          <w:sz w:val="24"/>
          <w:szCs w:val="24"/>
        </w:rPr>
        <w:t xml:space="preserve"> </w:t>
      </w:r>
      <w:r w:rsidRPr="001F1B21">
        <w:rPr>
          <w:rFonts w:ascii="Arial" w:eastAsia="Calibri" w:hAnsi="Arial" w:cs="Arial"/>
          <w:bCs/>
          <w:sz w:val="24"/>
          <w:szCs w:val="24"/>
        </w:rPr>
        <w:t>many actions not achieved.</w:t>
      </w:r>
    </w:p>
    <w:p w14:paraId="7E725864" w14:textId="77777777" w:rsidR="00857DEC" w:rsidRDefault="00857DEC">
      <w:pPr>
        <w:rPr>
          <w:rFonts w:ascii="Arial" w:eastAsia="Calibri" w:hAnsi="Arial" w:cs="Arial"/>
          <w:color w:val="0563C1"/>
          <w:sz w:val="24"/>
          <w:szCs w:val="24"/>
          <w:u w:val="single"/>
        </w:rPr>
      </w:pPr>
      <w:r>
        <w:rPr>
          <w:rFonts w:ascii="Arial" w:eastAsia="Calibri" w:hAnsi="Arial" w:cs="Arial"/>
          <w:color w:val="0563C1"/>
          <w:sz w:val="24"/>
          <w:szCs w:val="24"/>
          <w:u w:val="single"/>
        </w:rPr>
        <w:br w:type="page"/>
      </w:r>
    </w:p>
    <w:p w14:paraId="38B9AA6E" w14:textId="469FE072" w:rsidR="00DE55A9" w:rsidRPr="006561F4" w:rsidRDefault="00DE55A9" w:rsidP="001042C0">
      <w:pPr>
        <w:pStyle w:val="Heading1"/>
        <w:jc w:val="center"/>
        <w:rPr>
          <w:rFonts w:ascii="Arial" w:eastAsia="Calibri" w:hAnsi="Arial" w:cs="Arial"/>
          <w:b/>
          <w:sz w:val="28"/>
          <w:szCs w:val="28"/>
        </w:rPr>
      </w:pPr>
      <w:bookmarkStart w:id="4" w:name="_Toc69829724"/>
      <w:r w:rsidRPr="006561F4">
        <w:rPr>
          <w:rFonts w:ascii="Arial" w:eastAsia="Calibri" w:hAnsi="Arial" w:cs="Arial"/>
          <w:b/>
          <w:sz w:val="28"/>
          <w:szCs w:val="28"/>
        </w:rPr>
        <w:lastRenderedPageBreak/>
        <w:t>Introduction</w:t>
      </w:r>
      <w:bookmarkEnd w:id="4"/>
    </w:p>
    <w:p w14:paraId="45CC1241" w14:textId="77777777" w:rsidR="00CB205B" w:rsidRPr="001F1B21" w:rsidRDefault="00CB205B" w:rsidP="00857DEC">
      <w:pPr>
        <w:spacing w:after="0" w:line="360" w:lineRule="auto"/>
        <w:ind w:right="-46"/>
        <w:jc w:val="both"/>
        <w:rPr>
          <w:rFonts w:ascii="Arial" w:eastAsia="Calibri" w:hAnsi="Arial" w:cs="Arial"/>
          <w:color w:val="0563C1"/>
          <w:sz w:val="24"/>
          <w:szCs w:val="24"/>
          <w:u w:val="single"/>
        </w:rPr>
      </w:pPr>
    </w:p>
    <w:p w14:paraId="40E52EB7" w14:textId="755DA7BE" w:rsidR="001B5383" w:rsidRPr="001F1B21" w:rsidRDefault="00422A1A" w:rsidP="00857DEC">
      <w:pPr>
        <w:spacing w:after="0" w:line="360" w:lineRule="auto"/>
        <w:ind w:right="-46"/>
        <w:jc w:val="both"/>
        <w:rPr>
          <w:rFonts w:ascii="Arial" w:eastAsia="Calibri" w:hAnsi="Arial" w:cs="Arial"/>
          <w:color w:val="0563C1"/>
          <w:sz w:val="24"/>
          <w:szCs w:val="24"/>
          <w:u w:val="single"/>
        </w:rPr>
      </w:pPr>
      <w:hyperlink r:id="rId12" w:history="1">
        <w:r w:rsidR="008D4E20" w:rsidRPr="00422A1A">
          <w:rPr>
            <w:rStyle w:val="Hyperlink"/>
            <w:rFonts w:ascii="Arial" w:eastAsia="Calibri" w:hAnsi="Arial" w:cs="Arial"/>
            <w:sz w:val="24"/>
            <w:szCs w:val="24"/>
          </w:rPr>
          <w:t>Independent Living Movement Ireland (ILMI)</w:t>
        </w:r>
      </w:hyperlink>
      <w:r w:rsidR="008D4E20" w:rsidRPr="001F1B21">
        <w:rPr>
          <w:rFonts w:ascii="Arial" w:eastAsia="Calibri" w:hAnsi="Arial" w:cs="Arial"/>
          <w:sz w:val="24"/>
          <w:szCs w:val="24"/>
        </w:rPr>
        <w:t xml:space="preserve"> is a campaigning, national Disabled Person’s Organisation (DPO) that promotes the philosophy of independent living and seeks to build an inclusive society. Central to the way we work is to ensure that policy decisions that impact on the lives of disabled people must be directly influenced by those whose lives are directly affected. Our philosophy can be summed up as: ‘Nothing about us without us!’ and ‘Rights Not Charity’. Our vision is an Ireland where disabled persons have freedom, choice and control over all aspects of their lives and can fully participate in an inclusive society as equals. </w:t>
      </w:r>
    </w:p>
    <w:p w14:paraId="333DF9EC" w14:textId="77777777" w:rsidR="001B5383" w:rsidRPr="001F1B21" w:rsidRDefault="001B5383" w:rsidP="00857DEC">
      <w:pPr>
        <w:spacing w:after="0" w:line="360" w:lineRule="auto"/>
        <w:ind w:right="-46"/>
        <w:jc w:val="both"/>
        <w:rPr>
          <w:rFonts w:ascii="Arial" w:eastAsia="Calibri" w:hAnsi="Arial" w:cs="Arial"/>
          <w:color w:val="0563C1"/>
          <w:sz w:val="24"/>
          <w:szCs w:val="24"/>
          <w:u w:val="single"/>
        </w:rPr>
      </w:pPr>
    </w:p>
    <w:p w14:paraId="6BA9AB99" w14:textId="6EC1A5E4" w:rsidR="001B5383" w:rsidRPr="001F1B21" w:rsidRDefault="008D4E20" w:rsidP="00857DEC">
      <w:pPr>
        <w:spacing w:after="0" w:line="360" w:lineRule="auto"/>
        <w:ind w:right="-46"/>
        <w:jc w:val="both"/>
        <w:rPr>
          <w:rFonts w:ascii="Arial" w:eastAsia="Calibri" w:hAnsi="Arial" w:cs="Arial"/>
          <w:sz w:val="24"/>
          <w:szCs w:val="24"/>
        </w:rPr>
      </w:pPr>
      <w:r w:rsidRPr="001F1B21">
        <w:rPr>
          <w:rFonts w:ascii="Arial" w:eastAsia="Calibri" w:hAnsi="Arial" w:cs="Arial"/>
          <w:sz w:val="24"/>
          <w:szCs w:val="24"/>
        </w:rPr>
        <w:t>ILMI welcome</w:t>
      </w:r>
      <w:r w:rsidR="002A01B6" w:rsidRPr="001F1B21">
        <w:rPr>
          <w:rFonts w:ascii="Arial" w:eastAsia="Calibri" w:hAnsi="Arial" w:cs="Arial"/>
          <w:sz w:val="24"/>
          <w:szCs w:val="24"/>
        </w:rPr>
        <w:t>d Minister Ra</w:t>
      </w:r>
      <w:r w:rsidR="00A34A45">
        <w:rPr>
          <w:rFonts w:ascii="Arial" w:eastAsia="Calibri" w:hAnsi="Arial" w:cs="Arial"/>
          <w:sz w:val="24"/>
          <w:szCs w:val="24"/>
        </w:rPr>
        <w:t>b</w:t>
      </w:r>
      <w:r w:rsidR="002A01B6" w:rsidRPr="001F1B21">
        <w:rPr>
          <w:rFonts w:ascii="Arial" w:eastAsia="Calibri" w:hAnsi="Arial" w:cs="Arial"/>
          <w:sz w:val="24"/>
          <w:szCs w:val="24"/>
        </w:rPr>
        <w:t>bitte’s announcement on the publication of Ireland’s first report to the UN under the Convention on the Rig</w:t>
      </w:r>
      <w:r w:rsidR="008C6BD2" w:rsidRPr="001F1B21">
        <w:rPr>
          <w:rFonts w:ascii="Arial" w:eastAsia="Calibri" w:hAnsi="Arial" w:cs="Arial"/>
          <w:sz w:val="24"/>
          <w:szCs w:val="24"/>
        </w:rPr>
        <w:t xml:space="preserve">hts of </w:t>
      </w:r>
      <w:r w:rsidR="008A7C76">
        <w:rPr>
          <w:rFonts w:ascii="Arial" w:eastAsia="Calibri" w:hAnsi="Arial" w:cs="Arial"/>
          <w:sz w:val="24"/>
          <w:szCs w:val="24"/>
        </w:rPr>
        <w:t>Persons with Disabilities</w:t>
      </w:r>
      <w:r w:rsidR="008C6BD2" w:rsidRPr="001F1B21">
        <w:rPr>
          <w:rFonts w:ascii="Arial" w:eastAsia="Calibri" w:hAnsi="Arial" w:cs="Arial"/>
          <w:sz w:val="24"/>
          <w:szCs w:val="24"/>
        </w:rPr>
        <w:t>. We as a</w:t>
      </w:r>
      <w:r w:rsidR="003E2EC0" w:rsidRPr="001F1B21">
        <w:rPr>
          <w:rFonts w:ascii="Arial" w:eastAsia="Calibri" w:hAnsi="Arial" w:cs="Arial"/>
          <w:sz w:val="24"/>
          <w:szCs w:val="24"/>
        </w:rPr>
        <w:t xml:space="preserve"> national d</w:t>
      </w:r>
      <w:r w:rsidR="008C6BD2" w:rsidRPr="001F1B21">
        <w:rPr>
          <w:rFonts w:ascii="Arial" w:eastAsia="Calibri" w:hAnsi="Arial" w:cs="Arial"/>
          <w:sz w:val="24"/>
          <w:szCs w:val="24"/>
        </w:rPr>
        <w:t>isabled person’s organisation (DPO) are extremely well placed to make a</w:t>
      </w:r>
      <w:r w:rsidR="003E2EC0" w:rsidRPr="001F1B21">
        <w:rPr>
          <w:rFonts w:ascii="Arial" w:eastAsia="Calibri" w:hAnsi="Arial" w:cs="Arial"/>
          <w:sz w:val="24"/>
          <w:szCs w:val="24"/>
        </w:rPr>
        <w:t>n authentic</w:t>
      </w:r>
      <w:r w:rsidR="008C6BD2" w:rsidRPr="001F1B21">
        <w:rPr>
          <w:rFonts w:ascii="Arial" w:eastAsia="Calibri" w:hAnsi="Arial" w:cs="Arial"/>
          <w:sz w:val="24"/>
          <w:szCs w:val="24"/>
        </w:rPr>
        <w:t xml:space="preserve"> w</w:t>
      </w:r>
      <w:r w:rsidR="00AA1C6F" w:rsidRPr="001F1B21">
        <w:rPr>
          <w:rFonts w:ascii="Arial" w:eastAsia="Calibri" w:hAnsi="Arial" w:cs="Arial"/>
          <w:sz w:val="24"/>
          <w:szCs w:val="24"/>
        </w:rPr>
        <w:t xml:space="preserve">ritten submission </w:t>
      </w:r>
      <w:r w:rsidR="008A7C76">
        <w:rPr>
          <w:rFonts w:ascii="Arial" w:eastAsia="Calibri" w:hAnsi="Arial" w:cs="Arial"/>
          <w:sz w:val="24"/>
          <w:szCs w:val="24"/>
        </w:rPr>
        <w:t>to</w:t>
      </w:r>
      <w:r w:rsidR="008A7C76" w:rsidRPr="001F1B21">
        <w:rPr>
          <w:rFonts w:ascii="Arial" w:eastAsia="Calibri" w:hAnsi="Arial" w:cs="Arial"/>
          <w:sz w:val="24"/>
          <w:szCs w:val="24"/>
        </w:rPr>
        <w:t xml:space="preserve"> </w:t>
      </w:r>
      <w:r w:rsidR="00AA1C6F" w:rsidRPr="001F1B21">
        <w:rPr>
          <w:rFonts w:ascii="Arial" w:eastAsia="Calibri" w:hAnsi="Arial" w:cs="Arial"/>
          <w:sz w:val="24"/>
          <w:szCs w:val="24"/>
        </w:rPr>
        <w:t>the state r</w:t>
      </w:r>
      <w:r w:rsidR="008C6BD2" w:rsidRPr="001F1B21">
        <w:rPr>
          <w:rFonts w:ascii="Arial" w:eastAsia="Calibri" w:hAnsi="Arial" w:cs="Arial"/>
          <w:sz w:val="24"/>
          <w:szCs w:val="24"/>
        </w:rPr>
        <w:t>eport.</w:t>
      </w:r>
    </w:p>
    <w:p w14:paraId="6728F6C1" w14:textId="77777777" w:rsidR="000B48E5" w:rsidRPr="001F1B21" w:rsidRDefault="000B48E5" w:rsidP="00857DEC">
      <w:pPr>
        <w:spacing w:after="0" w:line="360" w:lineRule="auto"/>
        <w:ind w:right="-46"/>
        <w:jc w:val="both"/>
        <w:rPr>
          <w:rFonts w:ascii="Arial" w:eastAsia="Calibri" w:hAnsi="Arial" w:cs="Arial"/>
          <w:color w:val="0563C1"/>
          <w:sz w:val="24"/>
          <w:szCs w:val="24"/>
          <w:u w:val="single"/>
        </w:rPr>
      </w:pPr>
    </w:p>
    <w:p w14:paraId="298F32CA" w14:textId="77777777" w:rsidR="002B7636" w:rsidRPr="001F1B21" w:rsidRDefault="001B5383" w:rsidP="00857DEC">
      <w:pPr>
        <w:spacing w:after="0" w:line="360" w:lineRule="auto"/>
        <w:ind w:right="-46"/>
        <w:jc w:val="both"/>
        <w:rPr>
          <w:rFonts w:ascii="Arial" w:eastAsia="Calibri" w:hAnsi="Arial" w:cs="Arial"/>
          <w:color w:val="0563C1"/>
          <w:sz w:val="24"/>
          <w:szCs w:val="24"/>
          <w:u w:val="single"/>
        </w:rPr>
      </w:pPr>
      <w:r w:rsidRPr="001F1B21">
        <w:rPr>
          <w:rFonts w:ascii="Arial" w:eastAsia="Calibri" w:hAnsi="Arial" w:cs="Arial"/>
          <w:b/>
          <w:sz w:val="24"/>
          <w:szCs w:val="24"/>
        </w:rPr>
        <w:t>S</w:t>
      </w:r>
      <w:r w:rsidRPr="001F1B21">
        <w:rPr>
          <w:rFonts w:ascii="Arial" w:eastAsia="Calibri" w:hAnsi="Arial" w:cs="Arial"/>
          <w:b/>
          <w:bCs/>
          <w:sz w:val="24"/>
          <w:szCs w:val="24"/>
        </w:rPr>
        <w:t>ocial model of disability</w:t>
      </w:r>
    </w:p>
    <w:p w14:paraId="67F5594F" w14:textId="77777777" w:rsidR="00CA2E93" w:rsidRDefault="001B5383" w:rsidP="00857DEC">
      <w:pPr>
        <w:spacing w:after="0" w:line="360" w:lineRule="auto"/>
        <w:ind w:right="-46"/>
        <w:jc w:val="both"/>
        <w:rPr>
          <w:rFonts w:ascii="Arial" w:eastAsia="Calibri" w:hAnsi="Arial" w:cs="Arial"/>
          <w:sz w:val="24"/>
          <w:szCs w:val="24"/>
        </w:rPr>
      </w:pPr>
      <w:r w:rsidRPr="001F1B21">
        <w:rPr>
          <w:rFonts w:ascii="Arial" w:eastAsia="Calibri" w:hAnsi="Arial" w:cs="Arial"/>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759C3FB4" w14:textId="4A70090F" w:rsidR="003E6D85" w:rsidRPr="001F1B21" w:rsidRDefault="003E6D85" w:rsidP="00857DEC">
      <w:pPr>
        <w:spacing w:after="0" w:line="360" w:lineRule="auto"/>
        <w:ind w:right="-46"/>
        <w:jc w:val="both"/>
        <w:rPr>
          <w:rFonts w:ascii="Arial" w:eastAsia="Calibri" w:hAnsi="Arial" w:cs="Arial"/>
          <w:color w:val="0563C1"/>
          <w:sz w:val="24"/>
          <w:szCs w:val="24"/>
          <w:u w:val="single"/>
        </w:rPr>
      </w:pPr>
      <w:r w:rsidRPr="001F1B21">
        <w:rPr>
          <w:rFonts w:ascii="Arial" w:eastAsia="Calibri" w:hAnsi="Arial" w:cs="Arial"/>
          <w:sz w:val="24"/>
          <w:szCs w:val="24"/>
        </w:rPr>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0644D1CF" w14:textId="77777777" w:rsidR="001B5383" w:rsidRPr="001F1B21" w:rsidRDefault="001B5383" w:rsidP="00857DEC">
      <w:pPr>
        <w:spacing w:after="0" w:line="360" w:lineRule="auto"/>
        <w:ind w:right="-46"/>
        <w:jc w:val="both"/>
        <w:rPr>
          <w:rFonts w:ascii="Arial" w:eastAsia="Calibri" w:hAnsi="Arial" w:cs="Arial"/>
          <w:sz w:val="24"/>
          <w:szCs w:val="24"/>
        </w:rPr>
      </w:pPr>
    </w:p>
    <w:p w14:paraId="19319797" w14:textId="77777777" w:rsidR="003E6D85" w:rsidRPr="001F1B21" w:rsidRDefault="003E6D85" w:rsidP="00857DEC">
      <w:pPr>
        <w:spacing w:after="0" w:line="360" w:lineRule="auto"/>
        <w:ind w:right="-46"/>
        <w:jc w:val="both"/>
        <w:rPr>
          <w:rFonts w:ascii="Arial" w:eastAsia="Calibri" w:hAnsi="Arial" w:cs="Arial"/>
          <w:sz w:val="24"/>
          <w:szCs w:val="24"/>
        </w:rPr>
      </w:pPr>
      <w:r w:rsidRPr="001F1B21">
        <w:rPr>
          <w:rFonts w:ascii="Arial" w:eastAsia="Calibri" w:hAnsi="Arial" w:cs="Arial"/>
          <w:b/>
          <w:bCs/>
          <w:sz w:val="24"/>
          <w:szCs w:val="24"/>
        </w:rPr>
        <w:t>Language and representation of disabled people</w:t>
      </w:r>
    </w:p>
    <w:p w14:paraId="1E9147D6" w14:textId="130DDD9D" w:rsidR="00DE55A9" w:rsidRDefault="003E6D85" w:rsidP="00857DEC">
      <w:pPr>
        <w:spacing w:after="0" w:line="360" w:lineRule="auto"/>
        <w:ind w:right="-46"/>
        <w:jc w:val="both"/>
        <w:rPr>
          <w:rFonts w:ascii="Arial" w:eastAsia="Calibri" w:hAnsi="Arial" w:cs="Arial"/>
          <w:sz w:val="24"/>
          <w:szCs w:val="24"/>
        </w:rPr>
      </w:pPr>
      <w:r w:rsidRPr="001F1B21">
        <w:rPr>
          <w:rFonts w:ascii="Arial" w:eastAsia="Calibri" w:hAnsi="Arial" w:cs="Arial"/>
          <w:sz w:val="24"/>
          <w:szCs w:val="24"/>
        </w:rPr>
        <w:t xml:space="preserve">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t>
      </w:r>
      <w:r w:rsidRPr="001F1B21">
        <w:rPr>
          <w:rFonts w:ascii="Arial" w:eastAsia="Calibri" w:hAnsi="Arial" w:cs="Arial"/>
          <w:sz w:val="24"/>
          <w:szCs w:val="24"/>
        </w:rPr>
        <w:lastRenderedPageBreak/>
        <w:t xml:space="preserve">which has been developed by disabled people themselves (UPIAS 1976). Where disabled people are referred to in the submission this should be understood to include all disabled people, including those with learning difficulties, </w:t>
      </w:r>
      <w:r w:rsidR="006A34F3">
        <w:rPr>
          <w:rFonts w:ascii="Arial" w:eastAsia="Calibri" w:hAnsi="Arial" w:cs="Arial"/>
          <w:sz w:val="24"/>
          <w:szCs w:val="24"/>
        </w:rPr>
        <w:t>people experiencing emotional distress</w:t>
      </w:r>
      <w:r w:rsidRPr="001F1B21">
        <w:rPr>
          <w:rFonts w:ascii="Arial" w:eastAsia="Calibri" w:hAnsi="Arial" w:cs="Arial"/>
          <w:sz w:val="24"/>
          <w:szCs w:val="24"/>
        </w:rPr>
        <w:t xml:space="preserve"> and </w:t>
      </w:r>
      <w:r w:rsidR="00230A7A" w:rsidRPr="001F1B21">
        <w:rPr>
          <w:rFonts w:ascii="Arial" w:eastAsia="Calibri" w:hAnsi="Arial" w:cs="Arial"/>
          <w:sz w:val="24"/>
          <w:szCs w:val="24"/>
        </w:rPr>
        <w:t xml:space="preserve">physical and </w:t>
      </w:r>
      <w:r w:rsidRPr="001F1B21">
        <w:rPr>
          <w:rFonts w:ascii="Arial" w:eastAsia="Calibri" w:hAnsi="Arial" w:cs="Arial"/>
          <w:sz w:val="24"/>
          <w:szCs w:val="24"/>
        </w:rPr>
        <w:t>sensory impairments.</w:t>
      </w:r>
    </w:p>
    <w:p w14:paraId="6CA14953" w14:textId="77777777" w:rsidR="006A34F3" w:rsidRPr="001F1B21" w:rsidRDefault="006A34F3" w:rsidP="00857DEC">
      <w:pPr>
        <w:spacing w:after="0" w:line="360" w:lineRule="auto"/>
        <w:ind w:right="-46"/>
        <w:jc w:val="both"/>
        <w:rPr>
          <w:rFonts w:ascii="Arial" w:eastAsia="Calibri" w:hAnsi="Arial" w:cs="Arial"/>
          <w:sz w:val="24"/>
          <w:szCs w:val="24"/>
        </w:rPr>
      </w:pPr>
    </w:p>
    <w:p w14:paraId="467D9743" w14:textId="77777777" w:rsidR="003E6D85" w:rsidRPr="001F1B21" w:rsidRDefault="00DE55A9" w:rsidP="00857DEC">
      <w:pPr>
        <w:spacing w:after="0" w:line="360" w:lineRule="auto"/>
        <w:ind w:right="-46"/>
        <w:jc w:val="both"/>
        <w:rPr>
          <w:rFonts w:ascii="Arial" w:eastAsia="Calibri" w:hAnsi="Arial" w:cs="Arial"/>
          <w:sz w:val="24"/>
          <w:szCs w:val="24"/>
        </w:rPr>
      </w:pPr>
      <w:r w:rsidRPr="001F1B21">
        <w:rPr>
          <w:rFonts w:ascii="Arial" w:hAnsi="Arial" w:cs="Arial"/>
          <w:b/>
          <w:sz w:val="24"/>
          <w:szCs w:val="24"/>
        </w:rPr>
        <w:t>C</w:t>
      </w:r>
      <w:r w:rsidR="003E6D85" w:rsidRPr="001F1B21">
        <w:rPr>
          <w:rFonts w:ascii="Arial" w:hAnsi="Arial" w:cs="Arial"/>
          <w:b/>
          <w:sz w:val="24"/>
          <w:szCs w:val="24"/>
        </w:rPr>
        <w:t>onsultation process</w:t>
      </w:r>
    </w:p>
    <w:p w14:paraId="5B20B9DC" w14:textId="77777777" w:rsidR="008E0490" w:rsidRPr="001F1B21" w:rsidRDefault="003E6D85" w:rsidP="00857DEC">
      <w:pPr>
        <w:spacing w:after="0" w:line="360" w:lineRule="auto"/>
        <w:ind w:right="-46"/>
        <w:jc w:val="both"/>
        <w:rPr>
          <w:rFonts w:ascii="Arial" w:eastAsia="Calibri" w:hAnsi="Arial" w:cs="Arial"/>
          <w:sz w:val="24"/>
          <w:szCs w:val="24"/>
        </w:rPr>
      </w:pPr>
      <w:r w:rsidRPr="001F1B21">
        <w:rPr>
          <w:rFonts w:ascii="Arial" w:eastAsia="Calibri" w:hAnsi="Arial" w:cs="Arial"/>
          <w:sz w:val="24"/>
          <w:szCs w:val="24"/>
        </w:rPr>
        <w:t>As a Disabled Persons Organisation (DPO), ILMI is extremely well-placed to engage in direct consultation with disabled people to relay the lived experience of disabled people and</w:t>
      </w:r>
      <w:r w:rsidR="00E9437F" w:rsidRPr="001F1B21">
        <w:rPr>
          <w:rFonts w:ascii="Arial" w:eastAsia="Calibri" w:hAnsi="Arial" w:cs="Arial"/>
          <w:sz w:val="24"/>
          <w:szCs w:val="24"/>
        </w:rPr>
        <w:t xml:space="preserve"> make a robust submission on Ireland’s state report</w:t>
      </w:r>
      <w:r w:rsidRPr="001F1B21">
        <w:rPr>
          <w:rFonts w:ascii="Arial" w:eastAsia="Calibri" w:hAnsi="Arial" w:cs="Arial"/>
          <w:sz w:val="24"/>
          <w:szCs w:val="24"/>
        </w:rPr>
        <w:t>. We believe it is the lived experience of disabled people that is vital to informing policy that impact on our lives and this way it highlights what is working and areas where improvement is needed.</w:t>
      </w:r>
      <w:r w:rsidR="008E0490" w:rsidRPr="001F1B21">
        <w:rPr>
          <w:rFonts w:ascii="Arial" w:eastAsia="Calibri" w:hAnsi="Arial" w:cs="Arial"/>
          <w:sz w:val="24"/>
          <w:szCs w:val="24"/>
        </w:rPr>
        <w:t xml:space="preserve"> </w:t>
      </w:r>
    </w:p>
    <w:p w14:paraId="23D7E1FB" w14:textId="77777777" w:rsidR="008A7C76" w:rsidRDefault="008A7C76" w:rsidP="00857DEC">
      <w:pPr>
        <w:spacing w:after="0" w:line="360" w:lineRule="auto"/>
        <w:ind w:right="-46"/>
        <w:jc w:val="both"/>
        <w:rPr>
          <w:rFonts w:ascii="Arial" w:hAnsi="Arial" w:cs="Arial"/>
          <w:sz w:val="24"/>
          <w:szCs w:val="24"/>
        </w:rPr>
      </w:pPr>
    </w:p>
    <w:p w14:paraId="0286E314" w14:textId="037DFBB1" w:rsidR="006A34F3" w:rsidRDefault="00341A22" w:rsidP="00857DEC">
      <w:pPr>
        <w:spacing w:after="0" w:line="360" w:lineRule="auto"/>
        <w:ind w:right="-46"/>
        <w:jc w:val="both"/>
        <w:rPr>
          <w:rFonts w:ascii="Arial" w:hAnsi="Arial" w:cs="Arial"/>
          <w:sz w:val="24"/>
          <w:szCs w:val="24"/>
        </w:rPr>
      </w:pPr>
      <w:r w:rsidRPr="001F1B21">
        <w:rPr>
          <w:rFonts w:ascii="Arial" w:hAnsi="Arial" w:cs="Arial"/>
          <w:sz w:val="24"/>
          <w:szCs w:val="24"/>
        </w:rPr>
        <w:t>ILMI conducted 10</w:t>
      </w:r>
      <w:r w:rsidR="00DE55A9" w:rsidRPr="001F1B21">
        <w:rPr>
          <w:rFonts w:ascii="Arial" w:hAnsi="Arial" w:cs="Arial"/>
          <w:sz w:val="24"/>
          <w:szCs w:val="24"/>
        </w:rPr>
        <w:t xml:space="preserve"> facilitated consultations </w:t>
      </w:r>
      <w:r w:rsidR="000F4126" w:rsidRPr="001F1B21">
        <w:rPr>
          <w:rFonts w:ascii="Arial" w:hAnsi="Arial" w:cs="Arial"/>
          <w:sz w:val="24"/>
          <w:szCs w:val="24"/>
        </w:rPr>
        <w:t xml:space="preserve">throughout February and March 2021 </w:t>
      </w:r>
      <w:r w:rsidR="00DE55A9" w:rsidRPr="001F1B21">
        <w:rPr>
          <w:rFonts w:ascii="Arial" w:hAnsi="Arial" w:cs="Arial"/>
          <w:sz w:val="24"/>
          <w:szCs w:val="24"/>
        </w:rPr>
        <w:t>with an open call to disabled people</w:t>
      </w:r>
      <w:r w:rsidR="00E9437F" w:rsidRPr="001F1B21">
        <w:rPr>
          <w:rFonts w:ascii="Arial" w:hAnsi="Arial" w:cs="Arial"/>
          <w:sz w:val="24"/>
          <w:szCs w:val="24"/>
        </w:rPr>
        <w:t xml:space="preserve"> </w:t>
      </w:r>
      <w:r w:rsidR="008A7C76">
        <w:rPr>
          <w:rFonts w:ascii="Arial" w:hAnsi="Arial" w:cs="Arial"/>
          <w:sz w:val="24"/>
          <w:szCs w:val="24"/>
        </w:rPr>
        <w:t>through</w:t>
      </w:r>
      <w:r w:rsidR="008A7C76" w:rsidRPr="001F1B21">
        <w:rPr>
          <w:rFonts w:ascii="Arial" w:hAnsi="Arial" w:cs="Arial"/>
          <w:sz w:val="24"/>
          <w:szCs w:val="24"/>
        </w:rPr>
        <w:t xml:space="preserve"> </w:t>
      </w:r>
      <w:r w:rsidR="00DE55A9" w:rsidRPr="001F1B21">
        <w:rPr>
          <w:rFonts w:ascii="Arial" w:hAnsi="Arial" w:cs="Arial"/>
          <w:sz w:val="24"/>
          <w:szCs w:val="24"/>
        </w:rPr>
        <w:t>our online newsletter (e</w:t>
      </w:r>
      <w:r w:rsidR="008A7C76">
        <w:rPr>
          <w:rFonts w:ascii="Arial" w:hAnsi="Arial" w:cs="Arial"/>
          <w:sz w:val="24"/>
          <w:szCs w:val="24"/>
        </w:rPr>
        <w:t>B</w:t>
      </w:r>
      <w:r w:rsidR="008A7C76" w:rsidRPr="001F1B21">
        <w:rPr>
          <w:rFonts w:ascii="Arial" w:hAnsi="Arial" w:cs="Arial"/>
          <w:sz w:val="24"/>
          <w:szCs w:val="24"/>
        </w:rPr>
        <w:t>ulletin</w:t>
      </w:r>
      <w:r w:rsidR="00DE55A9" w:rsidRPr="001F1B21">
        <w:rPr>
          <w:rFonts w:ascii="Arial" w:hAnsi="Arial" w:cs="Arial"/>
          <w:sz w:val="24"/>
          <w:szCs w:val="24"/>
        </w:rPr>
        <w:t xml:space="preserve">) and social media channels. </w:t>
      </w:r>
    </w:p>
    <w:p w14:paraId="2FBA52E0" w14:textId="77777777" w:rsidR="006A34F3" w:rsidRDefault="006A34F3" w:rsidP="00857DEC">
      <w:pPr>
        <w:spacing w:after="0" w:line="360" w:lineRule="auto"/>
        <w:ind w:right="-46"/>
        <w:jc w:val="both"/>
        <w:rPr>
          <w:rFonts w:ascii="Arial" w:hAnsi="Arial" w:cs="Arial"/>
          <w:sz w:val="24"/>
          <w:szCs w:val="24"/>
        </w:rPr>
      </w:pPr>
    </w:p>
    <w:p w14:paraId="47186ABA" w14:textId="77777777" w:rsidR="00CA2E93" w:rsidRDefault="00DE55A9" w:rsidP="00857DEC">
      <w:pPr>
        <w:spacing w:after="0" w:line="360" w:lineRule="auto"/>
        <w:ind w:right="-46"/>
        <w:jc w:val="both"/>
        <w:rPr>
          <w:rFonts w:ascii="Arial" w:hAnsi="Arial" w:cs="Arial"/>
          <w:sz w:val="24"/>
          <w:szCs w:val="24"/>
        </w:rPr>
      </w:pPr>
      <w:r w:rsidRPr="001F1B21">
        <w:rPr>
          <w:rFonts w:ascii="Arial" w:hAnsi="Arial" w:cs="Arial"/>
          <w:sz w:val="24"/>
          <w:szCs w:val="24"/>
        </w:rPr>
        <w:t>The facilita</w:t>
      </w:r>
      <w:r w:rsidR="00AA1C6F" w:rsidRPr="001F1B21">
        <w:rPr>
          <w:rFonts w:ascii="Arial" w:hAnsi="Arial" w:cs="Arial"/>
          <w:sz w:val="24"/>
          <w:szCs w:val="24"/>
        </w:rPr>
        <w:t xml:space="preserve">ted discussions were hosted online using </w:t>
      </w:r>
      <w:r w:rsidR="006A34F3">
        <w:rPr>
          <w:rFonts w:ascii="Arial" w:hAnsi="Arial" w:cs="Arial"/>
          <w:sz w:val="24"/>
          <w:szCs w:val="24"/>
        </w:rPr>
        <w:t>Z</w:t>
      </w:r>
      <w:r w:rsidRPr="001F1B21">
        <w:rPr>
          <w:rFonts w:ascii="Arial" w:hAnsi="Arial" w:cs="Arial"/>
          <w:sz w:val="24"/>
          <w:szCs w:val="24"/>
        </w:rPr>
        <w:t xml:space="preserve">oom </w:t>
      </w:r>
      <w:r w:rsidR="006A34F3">
        <w:rPr>
          <w:rFonts w:ascii="Arial" w:hAnsi="Arial" w:cs="Arial"/>
          <w:sz w:val="24"/>
          <w:szCs w:val="24"/>
        </w:rPr>
        <w:t>to bring</w:t>
      </w:r>
      <w:r w:rsidRPr="001F1B21">
        <w:rPr>
          <w:rFonts w:ascii="Arial" w:hAnsi="Arial" w:cs="Arial"/>
          <w:sz w:val="24"/>
          <w:szCs w:val="24"/>
        </w:rPr>
        <w:t xml:space="preserve"> disabled people together from across the country. Notes were taken in each consultation</w:t>
      </w:r>
      <w:r w:rsidR="000F4126" w:rsidRPr="001F1B21">
        <w:rPr>
          <w:rFonts w:ascii="Arial" w:hAnsi="Arial" w:cs="Arial"/>
          <w:sz w:val="24"/>
          <w:szCs w:val="24"/>
        </w:rPr>
        <w:t xml:space="preserve"> space</w:t>
      </w:r>
      <w:r w:rsidR="00CD55AF" w:rsidRPr="001F1B21">
        <w:rPr>
          <w:rFonts w:ascii="Arial" w:hAnsi="Arial" w:cs="Arial"/>
          <w:sz w:val="24"/>
          <w:szCs w:val="24"/>
        </w:rPr>
        <w:t>. No names were</w:t>
      </w:r>
      <w:r w:rsidRPr="001F1B21">
        <w:rPr>
          <w:rFonts w:ascii="Arial" w:hAnsi="Arial" w:cs="Arial"/>
          <w:sz w:val="24"/>
          <w:szCs w:val="24"/>
        </w:rPr>
        <w:t xml:space="preserve"> used to ensure confidentially throughout</w:t>
      </w:r>
      <w:r w:rsidR="00CD55AF" w:rsidRPr="001F1B21">
        <w:rPr>
          <w:rFonts w:ascii="Arial" w:hAnsi="Arial" w:cs="Arial"/>
          <w:sz w:val="24"/>
          <w:szCs w:val="24"/>
        </w:rPr>
        <w:t xml:space="preserve"> the process</w:t>
      </w:r>
      <w:r w:rsidRPr="001F1B21">
        <w:rPr>
          <w:rFonts w:ascii="Arial" w:hAnsi="Arial" w:cs="Arial"/>
          <w:sz w:val="24"/>
          <w:szCs w:val="24"/>
        </w:rPr>
        <w:t>.</w:t>
      </w:r>
      <w:r w:rsidR="000F4126" w:rsidRPr="001F1B21">
        <w:rPr>
          <w:rFonts w:ascii="Arial" w:hAnsi="Arial" w:cs="Arial"/>
          <w:sz w:val="24"/>
          <w:szCs w:val="24"/>
        </w:rPr>
        <w:t xml:space="preserve"> </w:t>
      </w:r>
    </w:p>
    <w:p w14:paraId="11870291" w14:textId="0EC33917" w:rsidR="00DE55A9" w:rsidRDefault="000F4126" w:rsidP="00857DEC">
      <w:pPr>
        <w:spacing w:after="0" w:line="360" w:lineRule="auto"/>
        <w:ind w:right="-46"/>
        <w:jc w:val="both"/>
        <w:rPr>
          <w:rFonts w:ascii="Arial" w:hAnsi="Arial" w:cs="Arial"/>
          <w:sz w:val="24"/>
          <w:szCs w:val="24"/>
        </w:rPr>
      </w:pPr>
      <w:r w:rsidRPr="001F1B21">
        <w:rPr>
          <w:rFonts w:ascii="Arial" w:hAnsi="Arial" w:cs="Arial"/>
          <w:sz w:val="24"/>
          <w:szCs w:val="24"/>
        </w:rPr>
        <w:t xml:space="preserve">There was a facility to feed </w:t>
      </w:r>
      <w:r w:rsidR="00230A7A" w:rsidRPr="001F1B21">
        <w:rPr>
          <w:rFonts w:ascii="Arial" w:hAnsi="Arial" w:cs="Arial"/>
          <w:sz w:val="24"/>
          <w:szCs w:val="24"/>
        </w:rPr>
        <w:t xml:space="preserve">information </w:t>
      </w:r>
      <w:r w:rsidRPr="001F1B21">
        <w:rPr>
          <w:rFonts w:ascii="Arial" w:hAnsi="Arial" w:cs="Arial"/>
          <w:sz w:val="24"/>
          <w:szCs w:val="24"/>
        </w:rPr>
        <w:t xml:space="preserve">into the ILMI Policy Officer </w:t>
      </w:r>
      <w:r w:rsidR="006A34F3">
        <w:rPr>
          <w:rFonts w:ascii="Arial" w:hAnsi="Arial" w:cs="Arial"/>
          <w:sz w:val="24"/>
          <w:szCs w:val="24"/>
        </w:rPr>
        <w:t xml:space="preserve">where people could not attend consultations. </w:t>
      </w:r>
      <w:r w:rsidR="00E9437F" w:rsidRPr="001F1B21">
        <w:rPr>
          <w:rFonts w:ascii="Arial" w:hAnsi="Arial" w:cs="Arial"/>
          <w:sz w:val="24"/>
          <w:szCs w:val="24"/>
        </w:rPr>
        <w:t>C</w:t>
      </w:r>
      <w:r w:rsidR="003E6D85" w:rsidRPr="001F1B21">
        <w:rPr>
          <w:rFonts w:ascii="Arial" w:hAnsi="Arial" w:cs="Arial"/>
          <w:sz w:val="24"/>
          <w:szCs w:val="24"/>
        </w:rPr>
        <w:t>onsultation space</w:t>
      </w:r>
      <w:r w:rsidR="00E9437F" w:rsidRPr="001F1B21">
        <w:rPr>
          <w:rFonts w:ascii="Arial" w:hAnsi="Arial" w:cs="Arial"/>
          <w:sz w:val="24"/>
          <w:szCs w:val="24"/>
        </w:rPr>
        <w:t>s</w:t>
      </w:r>
      <w:r w:rsidR="00CD55AF" w:rsidRPr="001F1B21">
        <w:rPr>
          <w:rFonts w:ascii="Arial" w:hAnsi="Arial" w:cs="Arial"/>
          <w:sz w:val="24"/>
          <w:szCs w:val="24"/>
        </w:rPr>
        <w:t xml:space="preserve"> covered the following articles:</w:t>
      </w:r>
    </w:p>
    <w:p w14:paraId="19EC0AAE" w14:textId="77777777" w:rsidR="006A34F3" w:rsidRPr="001F1B21" w:rsidRDefault="006A34F3" w:rsidP="00857DEC">
      <w:pPr>
        <w:spacing w:after="0" w:line="360" w:lineRule="auto"/>
        <w:ind w:right="-46"/>
        <w:jc w:val="both"/>
        <w:rPr>
          <w:rFonts w:ascii="Arial" w:hAnsi="Arial" w:cs="Arial"/>
          <w:sz w:val="24"/>
          <w:szCs w:val="24"/>
        </w:rPr>
      </w:pPr>
    </w:p>
    <w:p w14:paraId="037A3FC2" w14:textId="77777777" w:rsidR="00DE55A9" w:rsidRPr="001F1B21" w:rsidRDefault="00DE55A9"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Disabled women and young girls (article 6)</w:t>
      </w:r>
    </w:p>
    <w:p w14:paraId="03ECA91B" w14:textId="77777777" w:rsidR="00DE55A9" w:rsidRPr="001F1B21" w:rsidRDefault="003E6D85"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Children and you</w:t>
      </w:r>
      <w:r w:rsidR="00CD55AF" w:rsidRPr="001F1B21">
        <w:rPr>
          <w:rFonts w:ascii="Arial" w:hAnsi="Arial" w:cs="Arial"/>
          <w:sz w:val="24"/>
          <w:szCs w:val="24"/>
        </w:rPr>
        <w:t>ng disabled p</w:t>
      </w:r>
      <w:r w:rsidR="00DE55A9" w:rsidRPr="001F1B21">
        <w:rPr>
          <w:rFonts w:ascii="Arial" w:hAnsi="Arial" w:cs="Arial"/>
          <w:sz w:val="24"/>
          <w:szCs w:val="24"/>
        </w:rPr>
        <w:t>eople (article 7)</w:t>
      </w:r>
    </w:p>
    <w:p w14:paraId="29202A0E" w14:textId="77777777" w:rsidR="00DE55A9" w:rsidRPr="001F1B21" w:rsidRDefault="003E6D85"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Access, mobility and access to info</w:t>
      </w:r>
      <w:r w:rsidR="00E9437F" w:rsidRPr="001F1B21">
        <w:rPr>
          <w:rFonts w:ascii="Arial" w:hAnsi="Arial" w:cs="Arial"/>
          <w:sz w:val="24"/>
          <w:szCs w:val="24"/>
        </w:rPr>
        <w:t>r</w:t>
      </w:r>
      <w:r w:rsidR="00230A7A" w:rsidRPr="001F1B21">
        <w:rPr>
          <w:rFonts w:ascii="Arial" w:hAnsi="Arial" w:cs="Arial"/>
          <w:sz w:val="24"/>
          <w:szCs w:val="24"/>
        </w:rPr>
        <w:t>mation (a</w:t>
      </w:r>
      <w:r w:rsidR="00DE55A9" w:rsidRPr="001F1B21">
        <w:rPr>
          <w:rFonts w:ascii="Arial" w:hAnsi="Arial" w:cs="Arial"/>
          <w:sz w:val="24"/>
          <w:szCs w:val="24"/>
        </w:rPr>
        <w:t>rticles 9, 20 and 21)</w:t>
      </w:r>
    </w:p>
    <w:p w14:paraId="51FA2C3C" w14:textId="77777777" w:rsidR="00DE55A9" w:rsidRPr="001F1B21" w:rsidRDefault="00CD55AF"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Independent l</w:t>
      </w:r>
      <w:r w:rsidR="003E6D85" w:rsidRPr="001F1B21">
        <w:rPr>
          <w:rFonts w:ascii="Arial" w:hAnsi="Arial" w:cs="Arial"/>
          <w:sz w:val="24"/>
          <w:szCs w:val="24"/>
        </w:rPr>
        <w:t>iving (article 19</w:t>
      </w:r>
      <w:r w:rsidR="00DE55A9" w:rsidRPr="001F1B21">
        <w:rPr>
          <w:rFonts w:ascii="Arial" w:hAnsi="Arial" w:cs="Arial"/>
          <w:sz w:val="24"/>
          <w:szCs w:val="24"/>
        </w:rPr>
        <w:t>)</w:t>
      </w:r>
    </w:p>
    <w:p w14:paraId="057FC8C6" w14:textId="77777777" w:rsidR="00DE55A9" w:rsidRPr="001F1B21" w:rsidRDefault="003E6D85"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Di</w:t>
      </w:r>
      <w:r w:rsidR="00230A7A" w:rsidRPr="001F1B21">
        <w:rPr>
          <w:rFonts w:ascii="Arial" w:hAnsi="Arial" w:cs="Arial"/>
          <w:sz w:val="24"/>
          <w:szCs w:val="24"/>
        </w:rPr>
        <w:t>sabled people and family life (a</w:t>
      </w:r>
      <w:r w:rsidRPr="001F1B21">
        <w:rPr>
          <w:rFonts w:ascii="Arial" w:hAnsi="Arial" w:cs="Arial"/>
          <w:sz w:val="24"/>
          <w:szCs w:val="24"/>
        </w:rPr>
        <w:t>rticle 23)</w:t>
      </w:r>
    </w:p>
    <w:p w14:paraId="124618A4" w14:textId="77777777" w:rsidR="00DE55A9" w:rsidRPr="001F1B21" w:rsidRDefault="00DE55A9"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Disabled p</w:t>
      </w:r>
      <w:r w:rsidR="00CD55AF" w:rsidRPr="001F1B21">
        <w:rPr>
          <w:rFonts w:ascii="Arial" w:hAnsi="Arial" w:cs="Arial"/>
          <w:sz w:val="24"/>
          <w:szCs w:val="24"/>
        </w:rPr>
        <w:t>eople and e</w:t>
      </w:r>
      <w:r w:rsidR="00230A7A" w:rsidRPr="001F1B21">
        <w:rPr>
          <w:rFonts w:ascii="Arial" w:hAnsi="Arial" w:cs="Arial"/>
          <w:sz w:val="24"/>
          <w:szCs w:val="24"/>
        </w:rPr>
        <w:t>ducation (article 24)</w:t>
      </w:r>
    </w:p>
    <w:p w14:paraId="262C14B6" w14:textId="77777777" w:rsidR="00DE55A9" w:rsidRPr="001F1B21" w:rsidRDefault="003E6D85"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Disabled</w:t>
      </w:r>
      <w:r w:rsidR="00230A7A" w:rsidRPr="001F1B21">
        <w:rPr>
          <w:rFonts w:ascii="Arial" w:hAnsi="Arial" w:cs="Arial"/>
          <w:sz w:val="24"/>
          <w:szCs w:val="24"/>
        </w:rPr>
        <w:t xml:space="preserve"> people and health (article 25)</w:t>
      </w:r>
    </w:p>
    <w:p w14:paraId="04234863" w14:textId="77777777" w:rsidR="00DE55A9" w:rsidRPr="001F1B21" w:rsidRDefault="00CD55AF"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Work and e</w:t>
      </w:r>
      <w:r w:rsidR="00230A7A" w:rsidRPr="001F1B21">
        <w:rPr>
          <w:rFonts w:ascii="Arial" w:hAnsi="Arial" w:cs="Arial"/>
          <w:sz w:val="24"/>
          <w:szCs w:val="24"/>
        </w:rPr>
        <w:t>mployment (a</w:t>
      </w:r>
      <w:r w:rsidR="00DE55A9" w:rsidRPr="001F1B21">
        <w:rPr>
          <w:rFonts w:ascii="Arial" w:hAnsi="Arial" w:cs="Arial"/>
          <w:sz w:val="24"/>
          <w:szCs w:val="24"/>
        </w:rPr>
        <w:t>rticle 27)</w:t>
      </w:r>
    </w:p>
    <w:p w14:paraId="589CAF44" w14:textId="77777777" w:rsidR="003E6D85" w:rsidRPr="001F1B21" w:rsidRDefault="003E6D85" w:rsidP="00857DEC">
      <w:pPr>
        <w:pStyle w:val="ListParagraph"/>
        <w:numPr>
          <w:ilvl w:val="0"/>
          <w:numId w:val="7"/>
        </w:numPr>
        <w:spacing w:line="360" w:lineRule="auto"/>
        <w:ind w:right="-46"/>
        <w:jc w:val="both"/>
        <w:rPr>
          <w:rFonts w:ascii="Arial" w:hAnsi="Arial" w:cs="Arial"/>
          <w:sz w:val="24"/>
          <w:szCs w:val="24"/>
        </w:rPr>
      </w:pPr>
      <w:r w:rsidRPr="001F1B21">
        <w:rPr>
          <w:rFonts w:ascii="Arial" w:hAnsi="Arial" w:cs="Arial"/>
          <w:sz w:val="24"/>
          <w:szCs w:val="24"/>
        </w:rPr>
        <w:t xml:space="preserve">Participation of disabled people in political </w:t>
      </w:r>
      <w:r w:rsidR="00230A7A" w:rsidRPr="001F1B21">
        <w:rPr>
          <w:rFonts w:ascii="Arial" w:hAnsi="Arial" w:cs="Arial"/>
          <w:sz w:val="24"/>
          <w:szCs w:val="24"/>
        </w:rPr>
        <w:t>and public life (a</w:t>
      </w:r>
      <w:r w:rsidR="00DE55A9" w:rsidRPr="001F1B21">
        <w:rPr>
          <w:rFonts w:ascii="Arial" w:hAnsi="Arial" w:cs="Arial"/>
          <w:sz w:val="24"/>
          <w:szCs w:val="24"/>
        </w:rPr>
        <w:t>rticle 29)</w:t>
      </w:r>
    </w:p>
    <w:p w14:paraId="6DABE1DA" w14:textId="77777777" w:rsidR="00857DEC" w:rsidRDefault="00857DEC">
      <w:pPr>
        <w:rPr>
          <w:rFonts w:ascii="Arial" w:eastAsia="Calibri" w:hAnsi="Arial" w:cs="Arial"/>
          <w:sz w:val="24"/>
          <w:szCs w:val="24"/>
        </w:rPr>
      </w:pPr>
      <w:r>
        <w:rPr>
          <w:rFonts w:ascii="Arial" w:hAnsi="Arial" w:cs="Arial"/>
          <w:sz w:val="24"/>
          <w:szCs w:val="24"/>
        </w:rPr>
        <w:br w:type="page"/>
      </w:r>
    </w:p>
    <w:p w14:paraId="0DFCB17A" w14:textId="15FB8862" w:rsidR="00E94BFF" w:rsidRPr="001F1B21" w:rsidRDefault="00854CE9" w:rsidP="00857DEC">
      <w:pPr>
        <w:pStyle w:val="ListParagraph"/>
        <w:numPr>
          <w:ilvl w:val="0"/>
          <w:numId w:val="7"/>
        </w:numPr>
        <w:spacing w:line="360" w:lineRule="auto"/>
        <w:ind w:right="-46"/>
        <w:jc w:val="both"/>
        <w:rPr>
          <w:rFonts w:ascii="Arial" w:hAnsi="Arial" w:cs="Arial"/>
          <w:sz w:val="24"/>
          <w:szCs w:val="24"/>
        </w:rPr>
      </w:pPr>
      <w:r>
        <w:rPr>
          <w:rFonts w:ascii="Arial" w:hAnsi="Arial" w:cs="Arial"/>
          <w:sz w:val="24"/>
          <w:szCs w:val="24"/>
        </w:rPr>
        <w:lastRenderedPageBreak/>
        <w:t>Additionally a targeted series of focus groups took place with people with lived experience of emotional distress which informed a</w:t>
      </w:r>
      <w:r w:rsidR="006A34F3">
        <w:rPr>
          <w:rFonts w:ascii="Arial" w:hAnsi="Arial" w:cs="Arial"/>
          <w:sz w:val="24"/>
          <w:szCs w:val="24"/>
        </w:rPr>
        <w:t xml:space="preserve"> number of the above articles, and specific articles including </w:t>
      </w:r>
      <w:r w:rsidR="006A34F3" w:rsidRPr="006A34F3">
        <w:rPr>
          <w:rFonts w:ascii="Arial" w:hAnsi="Arial" w:cs="Arial"/>
          <w:sz w:val="24"/>
          <w:szCs w:val="24"/>
        </w:rPr>
        <w:t>Liberty and security of the person</w:t>
      </w:r>
      <w:r w:rsidR="006A34F3">
        <w:rPr>
          <w:rFonts w:ascii="Arial" w:hAnsi="Arial" w:cs="Arial"/>
          <w:sz w:val="24"/>
          <w:szCs w:val="24"/>
        </w:rPr>
        <w:t xml:space="preserve"> (Article 14</w:t>
      </w:r>
      <w:r w:rsidR="001A084C">
        <w:rPr>
          <w:rFonts w:ascii="Arial" w:hAnsi="Arial" w:cs="Arial"/>
          <w:sz w:val="24"/>
          <w:szCs w:val="24"/>
        </w:rPr>
        <w:t xml:space="preserve">) </w:t>
      </w:r>
      <w:r w:rsidR="001A084C" w:rsidRPr="006A34F3">
        <w:rPr>
          <w:rFonts w:ascii="Arial" w:hAnsi="Arial" w:cs="Arial"/>
          <w:sz w:val="24"/>
          <w:szCs w:val="24"/>
        </w:rPr>
        <w:t>and</w:t>
      </w:r>
      <w:r w:rsidR="006A34F3" w:rsidRPr="006A34F3">
        <w:rPr>
          <w:rFonts w:ascii="Arial" w:hAnsi="Arial" w:cs="Arial"/>
          <w:sz w:val="24"/>
          <w:szCs w:val="24"/>
        </w:rPr>
        <w:t xml:space="preserve"> </w:t>
      </w:r>
      <w:r w:rsidR="001A084C" w:rsidRPr="006A34F3">
        <w:rPr>
          <w:rFonts w:ascii="Arial" w:hAnsi="Arial" w:cs="Arial"/>
          <w:sz w:val="24"/>
          <w:szCs w:val="24"/>
        </w:rPr>
        <w:t>protecting</w:t>
      </w:r>
      <w:r w:rsidR="006A34F3" w:rsidRPr="006A34F3">
        <w:rPr>
          <w:rFonts w:ascii="Arial" w:hAnsi="Arial" w:cs="Arial"/>
          <w:sz w:val="24"/>
          <w:szCs w:val="24"/>
        </w:rPr>
        <w:t xml:space="preserve"> the integrity of the person</w:t>
      </w:r>
      <w:r w:rsidR="006A34F3">
        <w:rPr>
          <w:rFonts w:ascii="Arial" w:hAnsi="Arial" w:cs="Arial"/>
          <w:sz w:val="24"/>
          <w:szCs w:val="24"/>
        </w:rPr>
        <w:t xml:space="preserve"> (</w:t>
      </w:r>
      <w:r w:rsidR="006A34F3" w:rsidRPr="006A34F3">
        <w:rPr>
          <w:rFonts w:ascii="Arial" w:hAnsi="Arial" w:cs="Arial"/>
          <w:sz w:val="24"/>
          <w:szCs w:val="24"/>
        </w:rPr>
        <w:t>Article 17</w:t>
      </w:r>
      <w:r w:rsidR="006A34F3">
        <w:rPr>
          <w:rFonts w:ascii="Arial" w:hAnsi="Arial" w:cs="Arial"/>
          <w:sz w:val="24"/>
          <w:szCs w:val="24"/>
        </w:rPr>
        <w:t>)</w:t>
      </w:r>
      <w:r w:rsidR="0079355A">
        <w:rPr>
          <w:rFonts w:ascii="Arial" w:hAnsi="Arial" w:cs="Arial"/>
          <w:sz w:val="24"/>
          <w:szCs w:val="24"/>
        </w:rPr>
        <w:t>.</w:t>
      </w:r>
    </w:p>
    <w:p w14:paraId="32314CC5" w14:textId="77777777" w:rsidR="00230A7A" w:rsidRPr="001F1B21" w:rsidRDefault="00230A7A" w:rsidP="00857DEC">
      <w:pPr>
        <w:spacing w:line="360" w:lineRule="auto"/>
        <w:ind w:right="-46"/>
        <w:jc w:val="both"/>
        <w:rPr>
          <w:rFonts w:ascii="Arial" w:hAnsi="Arial" w:cs="Arial"/>
          <w:bCs/>
          <w:sz w:val="24"/>
          <w:szCs w:val="24"/>
        </w:rPr>
      </w:pPr>
    </w:p>
    <w:p w14:paraId="420D3D40" w14:textId="2BC363CB" w:rsidR="004F78E9" w:rsidRPr="001F1B21" w:rsidRDefault="003E6D85" w:rsidP="00857DEC">
      <w:pPr>
        <w:spacing w:line="360" w:lineRule="auto"/>
        <w:ind w:right="-46"/>
        <w:jc w:val="both"/>
        <w:rPr>
          <w:rFonts w:ascii="Arial" w:hAnsi="Arial" w:cs="Arial"/>
          <w:sz w:val="24"/>
          <w:szCs w:val="24"/>
        </w:rPr>
      </w:pPr>
      <w:r w:rsidRPr="001F1B21">
        <w:rPr>
          <w:rFonts w:ascii="Arial" w:hAnsi="Arial" w:cs="Arial"/>
          <w:bCs/>
          <w:sz w:val="24"/>
          <w:szCs w:val="24"/>
        </w:rPr>
        <w:t xml:space="preserve">ILMI </w:t>
      </w:r>
      <w:r w:rsidRPr="001F1B21">
        <w:rPr>
          <w:rFonts w:ascii="Arial" w:hAnsi="Arial" w:cs="Arial"/>
          <w:sz w:val="24"/>
          <w:szCs w:val="24"/>
        </w:rPr>
        <w:t>valued the open and honest dialogue, information sharing, partnership and cooperation in this consult</w:t>
      </w:r>
      <w:r w:rsidR="008E0490" w:rsidRPr="001F1B21">
        <w:rPr>
          <w:rFonts w:ascii="Arial" w:hAnsi="Arial" w:cs="Arial"/>
          <w:sz w:val="24"/>
          <w:szCs w:val="24"/>
        </w:rPr>
        <w:t xml:space="preserve">ation process with </w:t>
      </w:r>
      <w:r w:rsidR="00854CE9">
        <w:rPr>
          <w:rFonts w:ascii="Arial" w:hAnsi="Arial" w:cs="Arial"/>
          <w:sz w:val="24"/>
          <w:szCs w:val="24"/>
        </w:rPr>
        <w:t>disabled people on a cross-impairment basis</w:t>
      </w:r>
      <w:r w:rsidR="008E0490" w:rsidRPr="001F1B21">
        <w:rPr>
          <w:rFonts w:ascii="Arial" w:hAnsi="Arial" w:cs="Arial"/>
          <w:sz w:val="24"/>
          <w:szCs w:val="24"/>
        </w:rPr>
        <w:t xml:space="preserve"> </w:t>
      </w:r>
      <w:r w:rsidR="00AA1C6F" w:rsidRPr="001F1B21">
        <w:rPr>
          <w:rFonts w:ascii="Arial" w:hAnsi="Arial" w:cs="Arial"/>
          <w:sz w:val="24"/>
          <w:szCs w:val="24"/>
        </w:rPr>
        <w:t xml:space="preserve">which </w:t>
      </w:r>
      <w:r w:rsidR="00854CE9">
        <w:rPr>
          <w:rFonts w:ascii="Arial" w:hAnsi="Arial" w:cs="Arial"/>
          <w:sz w:val="24"/>
          <w:szCs w:val="24"/>
        </w:rPr>
        <w:t xml:space="preserve">informs our submission based on the lived experience of disabled people in Ireland. </w:t>
      </w:r>
    </w:p>
    <w:p w14:paraId="10F3A256" w14:textId="77777777" w:rsidR="008E0490" w:rsidRPr="001F1B21" w:rsidRDefault="008E0490" w:rsidP="00857DEC">
      <w:pPr>
        <w:spacing w:after="0" w:line="360" w:lineRule="auto"/>
        <w:ind w:right="-46"/>
        <w:jc w:val="both"/>
        <w:rPr>
          <w:rFonts w:ascii="Arial" w:hAnsi="Arial" w:cs="Arial"/>
          <w:sz w:val="24"/>
          <w:szCs w:val="24"/>
        </w:rPr>
      </w:pPr>
      <w:r w:rsidRPr="001F1B21">
        <w:rPr>
          <w:rFonts w:ascii="Arial" w:hAnsi="Arial" w:cs="Arial"/>
          <w:sz w:val="24"/>
          <w:szCs w:val="24"/>
        </w:rPr>
        <w:t xml:space="preserve">ILMI would like to take this opportunity to thank all the participants </w:t>
      </w:r>
      <w:r w:rsidR="00CD55AF" w:rsidRPr="001F1B21">
        <w:rPr>
          <w:rFonts w:ascii="Arial" w:hAnsi="Arial" w:cs="Arial"/>
          <w:sz w:val="24"/>
          <w:szCs w:val="24"/>
        </w:rPr>
        <w:t xml:space="preserve">who were involved in </w:t>
      </w:r>
      <w:r w:rsidRPr="001F1B21">
        <w:rPr>
          <w:rFonts w:ascii="Arial" w:hAnsi="Arial" w:cs="Arial"/>
          <w:sz w:val="24"/>
          <w:szCs w:val="24"/>
        </w:rPr>
        <w:t>our consultation spaces</w:t>
      </w:r>
      <w:r w:rsidR="004F78E9" w:rsidRPr="001F1B21">
        <w:rPr>
          <w:rFonts w:ascii="Arial" w:hAnsi="Arial" w:cs="Arial"/>
          <w:sz w:val="24"/>
          <w:szCs w:val="24"/>
        </w:rPr>
        <w:t xml:space="preserve"> and to all those who shared their experiences with us</w:t>
      </w:r>
      <w:r w:rsidRPr="001F1B21">
        <w:rPr>
          <w:rFonts w:ascii="Arial" w:hAnsi="Arial" w:cs="Arial"/>
          <w:sz w:val="24"/>
          <w:szCs w:val="24"/>
        </w:rPr>
        <w:t>.</w:t>
      </w:r>
    </w:p>
    <w:p w14:paraId="61E81E9B" w14:textId="77777777" w:rsidR="008A7C76" w:rsidRDefault="008A7C76" w:rsidP="00857DEC">
      <w:pPr>
        <w:spacing w:after="0" w:line="360" w:lineRule="auto"/>
        <w:ind w:right="-46"/>
        <w:jc w:val="both"/>
        <w:rPr>
          <w:rFonts w:ascii="Arial" w:eastAsia="Calibri" w:hAnsi="Arial" w:cs="Arial"/>
          <w:b/>
          <w:bCs/>
          <w:sz w:val="24"/>
          <w:szCs w:val="24"/>
        </w:rPr>
      </w:pPr>
    </w:p>
    <w:p w14:paraId="6DA767CD" w14:textId="08312F16" w:rsidR="00600AD6" w:rsidRPr="001042C0" w:rsidRDefault="00600AD6" w:rsidP="001042C0">
      <w:pPr>
        <w:pStyle w:val="Heading1"/>
        <w:jc w:val="center"/>
        <w:rPr>
          <w:rFonts w:ascii="Arial" w:hAnsi="Arial" w:cs="Arial"/>
          <w:sz w:val="28"/>
          <w:szCs w:val="28"/>
        </w:rPr>
      </w:pPr>
      <w:bookmarkStart w:id="5" w:name="_Toc69829725"/>
      <w:r w:rsidRPr="001042C0">
        <w:rPr>
          <w:rFonts w:ascii="Arial" w:eastAsia="Calibri" w:hAnsi="Arial" w:cs="Arial"/>
          <w:b/>
          <w:bCs/>
          <w:sz w:val="28"/>
          <w:szCs w:val="28"/>
        </w:rPr>
        <w:t>Article 4</w:t>
      </w:r>
      <w:r w:rsidR="00451880" w:rsidRPr="001042C0">
        <w:rPr>
          <w:rFonts w:ascii="Arial" w:eastAsia="Calibri" w:hAnsi="Arial" w:cs="Arial"/>
          <w:b/>
          <w:bCs/>
          <w:sz w:val="28"/>
          <w:szCs w:val="28"/>
        </w:rPr>
        <w:t>.3</w:t>
      </w:r>
      <w:r w:rsidRPr="001042C0">
        <w:rPr>
          <w:rFonts w:ascii="Arial" w:eastAsia="Calibri" w:hAnsi="Arial" w:cs="Arial"/>
          <w:b/>
          <w:bCs/>
          <w:sz w:val="28"/>
          <w:szCs w:val="28"/>
        </w:rPr>
        <w:t xml:space="preserve"> and 29</w:t>
      </w:r>
      <w:r w:rsidR="00451880" w:rsidRPr="001042C0">
        <w:rPr>
          <w:rFonts w:ascii="Arial" w:eastAsia="Calibri" w:hAnsi="Arial" w:cs="Arial"/>
          <w:b/>
          <w:bCs/>
          <w:sz w:val="28"/>
          <w:szCs w:val="28"/>
        </w:rPr>
        <w:t xml:space="preserve"> B</w:t>
      </w:r>
      <w:bookmarkEnd w:id="5"/>
    </w:p>
    <w:p w14:paraId="04853BAE" w14:textId="77777777" w:rsidR="00422A1A" w:rsidRDefault="00422A1A" w:rsidP="00857DEC">
      <w:pPr>
        <w:spacing w:after="0" w:line="360" w:lineRule="auto"/>
        <w:ind w:right="-46"/>
        <w:jc w:val="both"/>
        <w:rPr>
          <w:rFonts w:ascii="Arial" w:eastAsia="Calibri" w:hAnsi="Arial" w:cs="Arial"/>
          <w:bCs/>
          <w:sz w:val="24"/>
          <w:szCs w:val="24"/>
        </w:rPr>
      </w:pPr>
    </w:p>
    <w:p w14:paraId="01D831F3" w14:textId="24F92175" w:rsidR="006A34F3" w:rsidRDefault="00600AD6" w:rsidP="00857DEC">
      <w:p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The UNCRPD makes specific references to state party commitments to ensure disabled people are effectively involved in all policy forums which article 4.3 and 29. B of th</w:t>
      </w:r>
      <w:r w:rsidR="00196F98" w:rsidRPr="001F1B21">
        <w:rPr>
          <w:rFonts w:ascii="Arial" w:eastAsia="Calibri" w:hAnsi="Arial" w:cs="Arial"/>
          <w:bCs/>
          <w:sz w:val="24"/>
          <w:szCs w:val="24"/>
        </w:rPr>
        <w:t xml:space="preserve">e convention state. Article 4 - General obligations 3 outlines that </w:t>
      </w:r>
      <w:r w:rsidRPr="001F1B21">
        <w:rPr>
          <w:rFonts w:ascii="Arial" w:eastAsia="Calibri" w:hAnsi="Arial" w:cs="Arial"/>
          <w:bCs/>
          <w:sz w:val="24"/>
          <w:szCs w:val="24"/>
        </w:rPr>
        <w:t>state parties shall closely consult with and actively i</w:t>
      </w:r>
      <w:r w:rsidR="00196F98" w:rsidRPr="001F1B21">
        <w:rPr>
          <w:rFonts w:ascii="Arial" w:eastAsia="Calibri" w:hAnsi="Arial" w:cs="Arial"/>
          <w:bCs/>
          <w:sz w:val="24"/>
          <w:szCs w:val="24"/>
        </w:rPr>
        <w:t xml:space="preserve">nvolve disabled people, including disabled children. </w:t>
      </w:r>
    </w:p>
    <w:p w14:paraId="6432202C" w14:textId="77777777" w:rsidR="006A34F3" w:rsidRDefault="006A34F3" w:rsidP="00857DEC">
      <w:pPr>
        <w:spacing w:after="0" w:line="360" w:lineRule="auto"/>
        <w:ind w:right="-46"/>
        <w:jc w:val="both"/>
        <w:rPr>
          <w:rFonts w:ascii="Arial" w:eastAsia="Calibri" w:hAnsi="Arial" w:cs="Arial"/>
          <w:bCs/>
          <w:sz w:val="24"/>
          <w:szCs w:val="24"/>
        </w:rPr>
      </w:pPr>
    </w:p>
    <w:p w14:paraId="4A4603E8" w14:textId="6982D344" w:rsidR="00196F98" w:rsidRPr="001F1B21" w:rsidRDefault="00196F98" w:rsidP="00857DEC">
      <w:p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 xml:space="preserve">Article 29. B outlines </w:t>
      </w:r>
      <w:r w:rsidR="00600AD6" w:rsidRPr="001F1B21">
        <w:rPr>
          <w:rFonts w:ascii="Arial" w:eastAsia="Calibri" w:hAnsi="Arial" w:cs="Arial"/>
          <w:bCs/>
          <w:sz w:val="24"/>
          <w:szCs w:val="24"/>
        </w:rPr>
        <w:t xml:space="preserve">actively </w:t>
      </w:r>
      <w:r w:rsidRPr="001F1B21">
        <w:rPr>
          <w:rFonts w:ascii="Arial" w:eastAsia="Calibri" w:hAnsi="Arial" w:cs="Arial"/>
          <w:bCs/>
          <w:sz w:val="24"/>
          <w:szCs w:val="24"/>
        </w:rPr>
        <w:t xml:space="preserve">promoting </w:t>
      </w:r>
      <w:r w:rsidR="00600AD6" w:rsidRPr="001F1B21">
        <w:rPr>
          <w:rFonts w:ascii="Arial" w:eastAsia="Calibri" w:hAnsi="Arial" w:cs="Arial"/>
          <w:bCs/>
          <w:sz w:val="24"/>
          <w:szCs w:val="24"/>
        </w:rPr>
        <w:t xml:space="preserve">an environment in </w:t>
      </w:r>
      <w:r w:rsidRPr="001F1B21">
        <w:rPr>
          <w:rFonts w:ascii="Arial" w:eastAsia="Calibri" w:hAnsi="Arial" w:cs="Arial"/>
          <w:bCs/>
          <w:sz w:val="24"/>
          <w:szCs w:val="24"/>
        </w:rPr>
        <w:t xml:space="preserve">which disabled people </w:t>
      </w:r>
      <w:r w:rsidR="00600AD6" w:rsidRPr="001F1B21">
        <w:rPr>
          <w:rFonts w:ascii="Arial" w:eastAsia="Calibri" w:hAnsi="Arial" w:cs="Arial"/>
          <w:bCs/>
          <w:sz w:val="24"/>
          <w:szCs w:val="24"/>
        </w:rPr>
        <w:t xml:space="preserve">can </w:t>
      </w:r>
      <w:r w:rsidRPr="001F1B21">
        <w:rPr>
          <w:rFonts w:ascii="Arial" w:eastAsia="Calibri" w:hAnsi="Arial" w:cs="Arial"/>
          <w:bCs/>
          <w:sz w:val="24"/>
          <w:szCs w:val="24"/>
        </w:rPr>
        <w:t>“</w:t>
      </w:r>
      <w:r w:rsidR="00600AD6" w:rsidRPr="001F1B21">
        <w:rPr>
          <w:rFonts w:ascii="Arial" w:eastAsia="Calibri" w:hAnsi="Arial" w:cs="Arial"/>
          <w:bCs/>
          <w:sz w:val="24"/>
          <w:szCs w:val="24"/>
        </w:rPr>
        <w:t>effectively and fully participate</w:t>
      </w:r>
      <w:r w:rsidRPr="001F1B21">
        <w:rPr>
          <w:rFonts w:ascii="Arial" w:eastAsia="Calibri" w:hAnsi="Arial" w:cs="Arial"/>
          <w:bCs/>
          <w:sz w:val="24"/>
          <w:szCs w:val="24"/>
        </w:rPr>
        <w:t xml:space="preserve">” in </w:t>
      </w:r>
      <w:r w:rsidR="00600AD6" w:rsidRPr="001F1B21">
        <w:rPr>
          <w:rFonts w:ascii="Arial" w:eastAsia="Calibri" w:hAnsi="Arial" w:cs="Arial"/>
          <w:bCs/>
          <w:sz w:val="24"/>
          <w:szCs w:val="24"/>
        </w:rPr>
        <w:t>public affairs, without discrimination and on an equ</w:t>
      </w:r>
      <w:r w:rsidRPr="001F1B21">
        <w:rPr>
          <w:rFonts w:ascii="Arial" w:eastAsia="Calibri" w:hAnsi="Arial" w:cs="Arial"/>
          <w:bCs/>
          <w:sz w:val="24"/>
          <w:szCs w:val="24"/>
        </w:rPr>
        <w:t xml:space="preserve">al basis with others. Article 29 B also states </w:t>
      </w:r>
      <w:r w:rsidR="00600AD6" w:rsidRPr="001F1B21">
        <w:rPr>
          <w:rFonts w:ascii="Arial" w:eastAsia="Calibri" w:hAnsi="Arial" w:cs="Arial"/>
          <w:bCs/>
          <w:sz w:val="24"/>
          <w:szCs w:val="24"/>
        </w:rPr>
        <w:t>participation</w:t>
      </w:r>
      <w:r w:rsidRPr="001F1B21">
        <w:rPr>
          <w:rFonts w:ascii="Arial" w:eastAsia="Calibri" w:hAnsi="Arial" w:cs="Arial"/>
          <w:bCs/>
          <w:sz w:val="24"/>
          <w:szCs w:val="24"/>
        </w:rPr>
        <w:t xml:space="preserve"> of disabled people in non-governmental organis</w:t>
      </w:r>
      <w:r w:rsidR="00600AD6" w:rsidRPr="001F1B21">
        <w:rPr>
          <w:rFonts w:ascii="Arial" w:eastAsia="Calibri" w:hAnsi="Arial" w:cs="Arial"/>
          <w:bCs/>
          <w:sz w:val="24"/>
          <w:szCs w:val="24"/>
        </w:rPr>
        <w:t xml:space="preserve">ations </w:t>
      </w:r>
      <w:r w:rsidR="00716464">
        <w:rPr>
          <w:rFonts w:ascii="Arial" w:eastAsia="Calibri" w:hAnsi="Arial" w:cs="Arial"/>
          <w:bCs/>
          <w:sz w:val="24"/>
          <w:szCs w:val="24"/>
        </w:rPr>
        <w:t xml:space="preserve">and associations concerned with </w:t>
      </w:r>
      <w:r w:rsidR="00600AD6" w:rsidRPr="001F1B21">
        <w:rPr>
          <w:rFonts w:ascii="Arial" w:eastAsia="Calibri" w:hAnsi="Arial" w:cs="Arial"/>
          <w:bCs/>
          <w:sz w:val="24"/>
          <w:szCs w:val="24"/>
        </w:rPr>
        <w:t>public and</w:t>
      </w:r>
      <w:r w:rsidRPr="001F1B21">
        <w:rPr>
          <w:rFonts w:ascii="Arial" w:eastAsia="Calibri" w:hAnsi="Arial" w:cs="Arial"/>
          <w:bCs/>
          <w:sz w:val="24"/>
          <w:szCs w:val="24"/>
        </w:rPr>
        <w:t xml:space="preserve"> political life. Most </w:t>
      </w:r>
      <w:r w:rsidR="00600AD6" w:rsidRPr="001F1B21">
        <w:rPr>
          <w:rFonts w:ascii="Arial" w:eastAsia="Calibri" w:hAnsi="Arial" w:cs="Arial"/>
          <w:bCs/>
          <w:sz w:val="24"/>
          <w:szCs w:val="24"/>
        </w:rPr>
        <w:t>importantly</w:t>
      </w:r>
      <w:r w:rsidRPr="001F1B21">
        <w:rPr>
          <w:rFonts w:ascii="Arial" w:eastAsia="Calibri" w:hAnsi="Arial" w:cs="Arial"/>
          <w:bCs/>
          <w:sz w:val="24"/>
          <w:szCs w:val="24"/>
        </w:rPr>
        <w:t xml:space="preserve"> article 29 B states disabled people should be involved in</w:t>
      </w:r>
      <w:r w:rsidR="00600AD6" w:rsidRPr="001F1B21">
        <w:rPr>
          <w:rFonts w:ascii="Arial" w:eastAsia="Calibri" w:hAnsi="Arial" w:cs="Arial"/>
          <w:bCs/>
          <w:sz w:val="24"/>
          <w:szCs w:val="24"/>
        </w:rPr>
        <w:t xml:space="preserve"> “forming and joining organizations of persons with disabilities to represent persons with disabilities at international, national, regional and local levels”. For far too long disabled people have been excluded from participation in decision making structures at all levels. Disabled people want to have their views heard and valued to advance equality, social justice and sustainability through active engagement in decision-making, rebalancing of power in this process, and investing resources to support this engagement. </w:t>
      </w:r>
    </w:p>
    <w:p w14:paraId="7B10AC6D" w14:textId="77777777" w:rsidR="00196F98" w:rsidRPr="001F1B21" w:rsidRDefault="00196F98" w:rsidP="00857DEC">
      <w:pPr>
        <w:spacing w:after="0" w:line="360" w:lineRule="auto"/>
        <w:ind w:right="-46"/>
        <w:jc w:val="both"/>
        <w:rPr>
          <w:rFonts w:ascii="Arial" w:eastAsia="Calibri" w:hAnsi="Arial" w:cs="Arial"/>
          <w:bCs/>
          <w:sz w:val="24"/>
          <w:szCs w:val="24"/>
        </w:rPr>
      </w:pPr>
    </w:p>
    <w:p w14:paraId="222E827E" w14:textId="77777777" w:rsidR="00857DEC" w:rsidRDefault="00857DEC">
      <w:pPr>
        <w:rPr>
          <w:rFonts w:ascii="Arial" w:eastAsia="Calibri" w:hAnsi="Arial" w:cs="Arial"/>
          <w:b/>
          <w:bCs/>
          <w:sz w:val="24"/>
          <w:szCs w:val="24"/>
        </w:rPr>
      </w:pPr>
      <w:r>
        <w:rPr>
          <w:rFonts w:ascii="Arial" w:eastAsia="Calibri" w:hAnsi="Arial" w:cs="Arial"/>
          <w:b/>
          <w:bCs/>
          <w:sz w:val="24"/>
          <w:szCs w:val="24"/>
        </w:rPr>
        <w:br w:type="page"/>
      </w:r>
    </w:p>
    <w:p w14:paraId="49B3C6EF" w14:textId="7604689F" w:rsidR="00184DA7" w:rsidRPr="006A34F3" w:rsidRDefault="00600AD6" w:rsidP="00857DEC">
      <w:pPr>
        <w:spacing w:after="0" w:line="360" w:lineRule="auto"/>
        <w:ind w:right="-46"/>
        <w:jc w:val="both"/>
        <w:rPr>
          <w:rFonts w:ascii="Arial" w:eastAsia="Calibri" w:hAnsi="Arial" w:cs="Arial"/>
          <w:bCs/>
          <w:sz w:val="24"/>
          <w:szCs w:val="24"/>
        </w:rPr>
      </w:pPr>
      <w:r w:rsidRPr="006A34F3">
        <w:rPr>
          <w:rFonts w:ascii="Arial" w:eastAsia="Calibri" w:hAnsi="Arial" w:cs="Arial"/>
          <w:b/>
          <w:bCs/>
          <w:sz w:val="24"/>
          <w:szCs w:val="24"/>
        </w:rPr>
        <w:lastRenderedPageBreak/>
        <w:t>“Nothing about us without us”: the role of Disabled Persons’ Organisations (DPOs)</w:t>
      </w:r>
      <w:r w:rsidR="00184DA7" w:rsidRPr="006A34F3">
        <w:rPr>
          <w:rFonts w:ascii="Arial" w:eastAsia="Calibri" w:hAnsi="Arial" w:cs="Arial"/>
          <w:bCs/>
          <w:sz w:val="24"/>
          <w:szCs w:val="24"/>
        </w:rPr>
        <w:t xml:space="preserve"> </w:t>
      </w:r>
    </w:p>
    <w:p w14:paraId="08FF656E" w14:textId="77777777" w:rsidR="000B6080" w:rsidRDefault="00600AD6" w:rsidP="00857DEC">
      <w:p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 xml:space="preserve">DPOs, unlike disability services providers, are led by and for disabled people. It is vitally important that this is understood and we need to ensure that we have our contributions heard, represented and recognised in policy development. </w:t>
      </w:r>
    </w:p>
    <w:p w14:paraId="0C1458E9" w14:textId="77777777" w:rsidR="00C7399A" w:rsidRDefault="00C7399A" w:rsidP="00857DEC">
      <w:pPr>
        <w:spacing w:after="0" w:line="360" w:lineRule="auto"/>
        <w:ind w:right="-46"/>
        <w:jc w:val="both"/>
        <w:rPr>
          <w:rFonts w:ascii="Arial" w:eastAsia="Calibri" w:hAnsi="Arial" w:cs="Arial"/>
          <w:bCs/>
          <w:sz w:val="24"/>
          <w:szCs w:val="24"/>
        </w:rPr>
      </w:pPr>
    </w:p>
    <w:p w14:paraId="0885600B" w14:textId="18CD0A8C" w:rsidR="00854CE9" w:rsidRDefault="00854CE9" w:rsidP="00857DEC">
      <w:pPr>
        <w:spacing w:after="0" w:line="360" w:lineRule="auto"/>
        <w:ind w:right="-46"/>
        <w:jc w:val="both"/>
        <w:rPr>
          <w:rFonts w:ascii="Arial" w:eastAsia="Calibri" w:hAnsi="Arial" w:cs="Arial"/>
          <w:bCs/>
          <w:sz w:val="24"/>
          <w:szCs w:val="24"/>
        </w:rPr>
      </w:pPr>
      <w:r>
        <w:rPr>
          <w:rFonts w:ascii="Arial" w:eastAsia="Calibri" w:hAnsi="Arial" w:cs="Arial"/>
          <w:bCs/>
          <w:sz w:val="24"/>
          <w:szCs w:val="24"/>
        </w:rPr>
        <w:t>The Initial State report refers to consultations with “</w:t>
      </w:r>
      <w:r w:rsidRPr="00854CE9">
        <w:rPr>
          <w:rFonts w:ascii="Arial" w:eastAsia="Calibri" w:hAnsi="Arial" w:cs="Arial"/>
          <w:bCs/>
          <w:sz w:val="24"/>
          <w:szCs w:val="24"/>
        </w:rPr>
        <w:t>disability stakeholder groups and wider civil society</w:t>
      </w:r>
      <w:r>
        <w:rPr>
          <w:rFonts w:ascii="Arial" w:eastAsia="Calibri" w:hAnsi="Arial" w:cs="Arial"/>
          <w:bCs/>
          <w:sz w:val="24"/>
          <w:szCs w:val="24"/>
        </w:rPr>
        <w:t>” and “</w:t>
      </w:r>
      <w:r w:rsidRPr="00854CE9">
        <w:rPr>
          <w:rFonts w:ascii="Arial" w:eastAsia="Calibri" w:hAnsi="Arial" w:cs="Arial"/>
          <w:bCs/>
          <w:sz w:val="24"/>
          <w:szCs w:val="24"/>
        </w:rPr>
        <w:t>disability organisations and individuals with a lived experience of disability</w:t>
      </w:r>
      <w:r>
        <w:rPr>
          <w:rFonts w:ascii="Arial" w:eastAsia="Calibri" w:hAnsi="Arial" w:cs="Arial"/>
          <w:bCs/>
          <w:sz w:val="24"/>
          <w:szCs w:val="24"/>
        </w:rPr>
        <w:t xml:space="preserve">” in consultations relating to the Comprehensive Employment Strategy, the National Disability Inclusion Strategy and the Disability Stakeholders Group. None of the above related to structured engagement directly with DPOs as representative organisations recognised under Article 4.3 and General Comment 7. </w:t>
      </w:r>
    </w:p>
    <w:p w14:paraId="1D44DEA6" w14:textId="014517B4" w:rsidR="00B21256" w:rsidRDefault="00B21256" w:rsidP="00857DEC">
      <w:pPr>
        <w:spacing w:after="0" w:line="360" w:lineRule="auto"/>
        <w:ind w:right="-46"/>
        <w:jc w:val="both"/>
        <w:rPr>
          <w:rFonts w:ascii="Arial" w:eastAsia="Calibri" w:hAnsi="Arial" w:cs="Arial"/>
          <w:bCs/>
          <w:sz w:val="24"/>
          <w:szCs w:val="24"/>
        </w:rPr>
      </w:pPr>
    </w:p>
    <w:p w14:paraId="15CAE4B5" w14:textId="6D50D072" w:rsidR="00CA2E93" w:rsidRPr="001F1B21" w:rsidRDefault="00B21256" w:rsidP="00857DEC">
      <w:pPr>
        <w:spacing w:after="0" w:line="360" w:lineRule="auto"/>
        <w:ind w:right="-46"/>
        <w:jc w:val="both"/>
        <w:rPr>
          <w:rFonts w:ascii="Arial" w:eastAsia="Calibri" w:hAnsi="Arial" w:cs="Arial"/>
          <w:bCs/>
          <w:sz w:val="24"/>
          <w:szCs w:val="24"/>
        </w:rPr>
      </w:pPr>
      <w:r>
        <w:rPr>
          <w:rFonts w:ascii="Arial" w:eastAsia="Calibri" w:hAnsi="Arial" w:cs="Arial"/>
          <w:bCs/>
          <w:sz w:val="24"/>
          <w:szCs w:val="24"/>
        </w:rPr>
        <w:t xml:space="preserve">The State report references the newly formed </w:t>
      </w:r>
      <w:r w:rsidRPr="00B21256">
        <w:rPr>
          <w:rFonts w:ascii="Arial" w:eastAsia="Calibri" w:hAnsi="Arial" w:cs="Arial"/>
          <w:bCs/>
          <w:sz w:val="24"/>
          <w:szCs w:val="24"/>
        </w:rPr>
        <w:t>Disability Participat</w:t>
      </w:r>
      <w:r>
        <w:rPr>
          <w:rFonts w:ascii="Arial" w:eastAsia="Calibri" w:hAnsi="Arial" w:cs="Arial"/>
          <w:bCs/>
          <w:sz w:val="24"/>
          <w:szCs w:val="24"/>
        </w:rPr>
        <w:t xml:space="preserve">ion and Consultation Network </w:t>
      </w:r>
      <w:r w:rsidR="001300ED">
        <w:rPr>
          <w:rFonts w:ascii="Arial" w:eastAsia="Calibri" w:hAnsi="Arial" w:cs="Arial"/>
          <w:bCs/>
          <w:sz w:val="24"/>
          <w:szCs w:val="24"/>
        </w:rPr>
        <w:t xml:space="preserve">(DCPN) </w:t>
      </w:r>
      <w:r>
        <w:rPr>
          <w:rFonts w:ascii="Arial" w:eastAsia="Calibri" w:hAnsi="Arial" w:cs="Arial"/>
          <w:bCs/>
          <w:sz w:val="24"/>
          <w:szCs w:val="24"/>
        </w:rPr>
        <w:t>and claims that it is “</w:t>
      </w:r>
      <w:r w:rsidRPr="00B21256">
        <w:rPr>
          <w:rFonts w:ascii="Arial" w:eastAsia="Calibri" w:hAnsi="Arial" w:cs="Arial"/>
          <w:bCs/>
          <w:sz w:val="24"/>
          <w:szCs w:val="24"/>
        </w:rPr>
        <w:t>comprised primarily of Disabled Persons Organisations</w:t>
      </w:r>
      <w:r>
        <w:rPr>
          <w:rFonts w:ascii="Arial" w:eastAsia="Calibri" w:hAnsi="Arial" w:cs="Arial"/>
          <w:bCs/>
          <w:sz w:val="24"/>
          <w:szCs w:val="24"/>
        </w:rPr>
        <w:t>”</w:t>
      </w:r>
      <w:r w:rsidRPr="00B21256">
        <w:rPr>
          <w:rFonts w:ascii="Arial" w:eastAsia="Calibri" w:hAnsi="Arial" w:cs="Arial"/>
          <w:bCs/>
          <w:sz w:val="24"/>
          <w:szCs w:val="24"/>
        </w:rPr>
        <w:t>.</w:t>
      </w:r>
      <w:r>
        <w:rPr>
          <w:rFonts w:ascii="Arial" w:eastAsia="Calibri" w:hAnsi="Arial" w:cs="Arial"/>
          <w:bCs/>
          <w:sz w:val="24"/>
          <w:szCs w:val="24"/>
        </w:rPr>
        <w:t xml:space="preserve"> A</w:t>
      </w:r>
      <w:r w:rsidR="000709BE">
        <w:rPr>
          <w:rFonts w:ascii="Arial" w:eastAsia="Calibri" w:hAnsi="Arial" w:cs="Arial"/>
          <w:bCs/>
          <w:sz w:val="24"/>
          <w:szCs w:val="24"/>
        </w:rPr>
        <w:t>t present the</w:t>
      </w:r>
      <w:r w:rsidR="001300ED">
        <w:rPr>
          <w:rFonts w:ascii="Arial" w:eastAsia="Calibri" w:hAnsi="Arial" w:cs="Arial"/>
          <w:bCs/>
          <w:sz w:val="24"/>
          <w:szCs w:val="24"/>
        </w:rPr>
        <w:t xml:space="preserve"> majority of funded groups participating in the DCPN are not DPOs and the membership of the DCPN is much wider than established DPOs. </w:t>
      </w:r>
    </w:p>
    <w:p w14:paraId="48E2E2FC" w14:textId="77777777" w:rsidR="00CD55AF" w:rsidRPr="001F1B21" w:rsidRDefault="00CD55AF" w:rsidP="00857DEC">
      <w:pPr>
        <w:spacing w:after="0" w:line="360" w:lineRule="auto"/>
        <w:ind w:right="-46"/>
        <w:jc w:val="both"/>
        <w:rPr>
          <w:rFonts w:ascii="Arial" w:eastAsia="Calibri" w:hAnsi="Arial" w:cs="Arial"/>
          <w:bCs/>
          <w:sz w:val="24"/>
          <w:szCs w:val="24"/>
        </w:rPr>
      </w:pPr>
    </w:p>
    <w:p w14:paraId="58938518" w14:textId="064F4234" w:rsidR="00184DA7" w:rsidRPr="001042C0" w:rsidRDefault="007E5BFB" w:rsidP="001042C0">
      <w:pPr>
        <w:pStyle w:val="Heading1"/>
        <w:jc w:val="center"/>
        <w:rPr>
          <w:rFonts w:ascii="Arial" w:eastAsia="Calibri" w:hAnsi="Arial" w:cs="Arial"/>
          <w:b/>
          <w:bCs/>
          <w:sz w:val="28"/>
          <w:szCs w:val="28"/>
        </w:rPr>
      </w:pPr>
      <w:bookmarkStart w:id="6" w:name="_Toc69829726"/>
      <w:r w:rsidRPr="001042C0">
        <w:rPr>
          <w:rFonts w:ascii="Arial" w:eastAsia="Calibri" w:hAnsi="Arial" w:cs="Arial"/>
          <w:b/>
          <w:bCs/>
          <w:sz w:val="28"/>
          <w:szCs w:val="28"/>
        </w:rPr>
        <w:t xml:space="preserve">Article 6 </w:t>
      </w:r>
      <w:r w:rsidR="000B6080" w:rsidRPr="001042C0">
        <w:rPr>
          <w:rFonts w:ascii="Arial" w:eastAsia="Calibri" w:hAnsi="Arial" w:cs="Arial"/>
          <w:b/>
          <w:bCs/>
          <w:sz w:val="28"/>
          <w:szCs w:val="28"/>
        </w:rPr>
        <w:t>Disabled women</w:t>
      </w:r>
      <w:r w:rsidRPr="001042C0">
        <w:rPr>
          <w:rFonts w:ascii="Arial" w:eastAsia="Calibri" w:hAnsi="Arial" w:cs="Arial"/>
          <w:b/>
          <w:bCs/>
          <w:sz w:val="28"/>
          <w:szCs w:val="28"/>
        </w:rPr>
        <w:t xml:space="preserve"> and young girls</w:t>
      </w:r>
      <w:bookmarkEnd w:id="6"/>
    </w:p>
    <w:p w14:paraId="29AB7D03" w14:textId="77777777" w:rsidR="00422A1A" w:rsidRPr="001F1B21" w:rsidRDefault="00422A1A" w:rsidP="00857DEC">
      <w:pPr>
        <w:spacing w:after="0" w:line="360" w:lineRule="auto"/>
        <w:ind w:right="-46"/>
        <w:jc w:val="center"/>
        <w:rPr>
          <w:rFonts w:ascii="Arial" w:eastAsia="Calibri" w:hAnsi="Arial" w:cs="Arial"/>
          <w:b/>
          <w:bCs/>
          <w:sz w:val="24"/>
          <w:szCs w:val="24"/>
        </w:rPr>
      </w:pPr>
    </w:p>
    <w:p w14:paraId="113734AF" w14:textId="3D9DD396" w:rsidR="00CD55AF" w:rsidRDefault="007E5BFB" w:rsidP="00857DEC">
      <w:pPr>
        <w:spacing w:after="0" w:line="360" w:lineRule="auto"/>
        <w:ind w:right="-46"/>
        <w:jc w:val="both"/>
        <w:rPr>
          <w:rFonts w:ascii="Arial" w:eastAsia="MS Mincho" w:hAnsi="Arial" w:cs="Arial"/>
          <w:color w:val="0D0D0D"/>
          <w:sz w:val="24"/>
          <w:szCs w:val="24"/>
          <w:lang w:val="en-US"/>
        </w:rPr>
      </w:pPr>
      <w:r w:rsidRPr="001F1B21">
        <w:rPr>
          <w:rFonts w:ascii="Arial" w:eastAsia="Calibri" w:hAnsi="Arial" w:cs="Arial"/>
          <w:bCs/>
          <w:sz w:val="24"/>
          <w:szCs w:val="24"/>
        </w:rPr>
        <w:t>The State recognises that disabled women and young girls experience discrimination. The State will work to make sure that disabled women and young girls have the same human rights and freedoms as others.</w:t>
      </w:r>
      <w:r w:rsidR="00CD55AF" w:rsidRPr="001F1B21">
        <w:rPr>
          <w:rFonts w:ascii="Arial" w:eastAsia="Calibri" w:hAnsi="Arial" w:cs="Arial"/>
          <w:bCs/>
          <w:sz w:val="24"/>
          <w:szCs w:val="24"/>
        </w:rPr>
        <w:t xml:space="preserve"> </w:t>
      </w:r>
      <w:r w:rsidR="00A51B78">
        <w:rPr>
          <w:rFonts w:ascii="Arial" w:eastAsia="MS Mincho" w:hAnsi="Arial" w:cs="Arial"/>
          <w:bCs/>
          <w:color w:val="0D0D0D"/>
          <w:sz w:val="24"/>
          <w:szCs w:val="24"/>
          <w:lang w:val="en-GB"/>
        </w:rPr>
        <w:t>The State has made</w:t>
      </w:r>
      <w:r w:rsidR="004055F8">
        <w:rPr>
          <w:rFonts w:ascii="Arial" w:eastAsia="MS Mincho" w:hAnsi="Arial" w:cs="Arial"/>
          <w:bCs/>
          <w:color w:val="0D0D0D"/>
          <w:sz w:val="24"/>
          <w:szCs w:val="24"/>
          <w:lang w:val="en-GB"/>
        </w:rPr>
        <w:t xml:space="preserve"> nine</w:t>
      </w:r>
      <w:r w:rsidR="00457422" w:rsidRPr="001F1B21">
        <w:rPr>
          <w:rFonts w:ascii="Arial" w:eastAsia="MS Mincho" w:hAnsi="Arial" w:cs="Arial"/>
          <w:bCs/>
          <w:color w:val="0D0D0D"/>
          <w:sz w:val="24"/>
          <w:szCs w:val="24"/>
          <w:lang w:val="en-GB"/>
        </w:rPr>
        <w:t xml:space="preserve"> </w:t>
      </w:r>
      <w:r w:rsidR="00701321" w:rsidRPr="001F1B21">
        <w:rPr>
          <w:rFonts w:ascii="Arial" w:eastAsia="MS Mincho" w:hAnsi="Arial" w:cs="Arial"/>
          <w:bCs/>
          <w:color w:val="0D0D0D"/>
          <w:sz w:val="24"/>
          <w:szCs w:val="24"/>
          <w:lang w:val="en-GB"/>
        </w:rPr>
        <w:t>observations under article 6 relating to disabled women</w:t>
      </w:r>
      <w:r w:rsidRPr="001F1B21">
        <w:rPr>
          <w:rFonts w:ascii="Arial" w:eastAsia="MS Mincho" w:hAnsi="Arial" w:cs="Arial"/>
          <w:bCs/>
          <w:color w:val="0D0D0D"/>
          <w:sz w:val="24"/>
          <w:szCs w:val="24"/>
          <w:lang w:val="en-GB"/>
        </w:rPr>
        <w:t xml:space="preserve"> and young girls</w:t>
      </w:r>
      <w:r w:rsidR="00701321" w:rsidRPr="001F1B21">
        <w:rPr>
          <w:rFonts w:ascii="Arial" w:eastAsia="MS Mincho" w:hAnsi="Arial" w:cs="Arial"/>
          <w:bCs/>
          <w:color w:val="0D0D0D"/>
          <w:sz w:val="24"/>
          <w:szCs w:val="24"/>
          <w:lang w:val="en-GB"/>
        </w:rPr>
        <w:t>.</w:t>
      </w:r>
      <w:r w:rsidR="00CD55AF" w:rsidRPr="001F1B21">
        <w:rPr>
          <w:rFonts w:ascii="Arial" w:eastAsia="Calibri" w:hAnsi="Arial" w:cs="Arial"/>
          <w:bCs/>
          <w:sz w:val="24"/>
          <w:szCs w:val="24"/>
        </w:rPr>
        <w:t xml:space="preserve"> </w:t>
      </w:r>
      <w:r w:rsidR="00701321" w:rsidRPr="001F1B21">
        <w:rPr>
          <w:rFonts w:ascii="Arial" w:eastAsia="MS Mincho" w:hAnsi="Arial" w:cs="Arial"/>
          <w:color w:val="0D0D0D"/>
          <w:sz w:val="24"/>
          <w:szCs w:val="24"/>
          <w:lang w:val="en-US"/>
        </w:rPr>
        <w:t>For many disabled women being a woman and having a disability is like having a ‘double disability’ such is the level of discri</w:t>
      </w:r>
      <w:r w:rsidR="00CD55AF" w:rsidRPr="001F1B21">
        <w:rPr>
          <w:rFonts w:ascii="Arial" w:eastAsia="MS Mincho" w:hAnsi="Arial" w:cs="Arial"/>
          <w:color w:val="0D0D0D"/>
          <w:sz w:val="24"/>
          <w:szCs w:val="24"/>
          <w:lang w:val="en-US"/>
        </w:rPr>
        <w:t>mination experienced. The following information was gathered in the ILMI consultation relating to article 6 of the convention</w:t>
      </w:r>
      <w:r w:rsidR="00A34A45">
        <w:rPr>
          <w:rFonts w:ascii="Arial" w:eastAsia="MS Mincho" w:hAnsi="Arial" w:cs="Arial"/>
          <w:color w:val="0D0D0D"/>
          <w:sz w:val="24"/>
          <w:szCs w:val="24"/>
          <w:lang w:val="en-US"/>
        </w:rPr>
        <w:t>:</w:t>
      </w:r>
    </w:p>
    <w:p w14:paraId="720934BD" w14:textId="77777777" w:rsidR="006A34F3" w:rsidRPr="001F1B21" w:rsidRDefault="006A34F3" w:rsidP="00857DEC">
      <w:pPr>
        <w:spacing w:after="0" w:line="360" w:lineRule="auto"/>
        <w:ind w:right="-46"/>
        <w:jc w:val="both"/>
        <w:rPr>
          <w:rFonts w:ascii="Arial" w:eastAsia="Calibri" w:hAnsi="Arial" w:cs="Arial"/>
          <w:b/>
          <w:bCs/>
          <w:sz w:val="24"/>
          <w:szCs w:val="24"/>
        </w:rPr>
      </w:pPr>
    </w:p>
    <w:p w14:paraId="0DECDF84" w14:textId="6A1CE5EC" w:rsidR="00EC59D9" w:rsidRPr="001F1B21" w:rsidRDefault="00701321" w:rsidP="00857DEC">
      <w:pPr>
        <w:pStyle w:val="ListParagraph"/>
        <w:numPr>
          <w:ilvl w:val="0"/>
          <w:numId w:val="9"/>
        </w:numPr>
        <w:spacing w:line="360" w:lineRule="auto"/>
        <w:ind w:right="-46"/>
        <w:jc w:val="both"/>
        <w:textAlignment w:val="baseline"/>
        <w:rPr>
          <w:rFonts w:ascii="Arial" w:eastAsia="MS Mincho" w:hAnsi="Arial" w:cs="Arial"/>
          <w:color w:val="0D0D0D"/>
          <w:sz w:val="24"/>
          <w:szCs w:val="24"/>
        </w:rPr>
      </w:pPr>
      <w:r w:rsidRPr="001F1B21">
        <w:rPr>
          <w:rFonts w:ascii="Arial" w:eastAsia="MS Mincho" w:hAnsi="Arial" w:cs="Arial"/>
          <w:color w:val="0D0D0D"/>
          <w:sz w:val="24"/>
          <w:szCs w:val="24"/>
          <w:lang w:val="en-US"/>
        </w:rPr>
        <w:t xml:space="preserve">State services are still adopting a medical model approach to disability. The person’s primary </w:t>
      </w:r>
      <w:r w:rsidR="00E75FEE">
        <w:rPr>
          <w:rFonts w:ascii="Arial" w:eastAsia="MS Mincho" w:hAnsi="Arial" w:cs="Arial"/>
          <w:color w:val="0D0D0D"/>
          <w:sz w:val="24"/>
          <w:szCs w:val="24"/>
          <w:lang w:val="en-US"/>
        </w:rPr>
        <w:t>impairment</w:t>
      </w:r>
      <w:r w:rsidR="00E75FEE" w:rsidRPr="001F1B21">
        <w:rPr>
          <w:rFonts w:ascii="Arial" w:eastAsia="MS Mincho" w:hAnsi="Arial" w:cs="Arial"/>
          <w:color w:val="0D0D0D"/>
          <w:sz w:val="24"/>
          <w:szCs w:val="24"/>
          <w:lang w:val="en-US"/>
        </w:rPr>
        <w:t xml:space="preserve"> </w:t>
      </w:r>
      <w:r w:rsidRPr="001F1B21">
        <w:rPr>
          <w:rFonts w:ascii="Arial" w:eastAsia="MS Mincho" w:hAnsi="Arial" w:cs="Arial"/>
          <w:color w:val="0D0D0D"/>
          <w:sz w:val="24"/>
          <w:szCs w:val="24"/>
          <w:lang w:val="en-US"/>
        </w:rPr>
        <w:t>is seen as the ‘issue’ at all times and can prevent disabled women from accessing services and supports n</w:t>
      </w:r>
      <w:r w:rsidR="00EC59D9" w:rsidRPr="001F1B21">
        <w:rPr>
          <w:rFonts w:ascii="Arial" w:eastAsia="MS Mincho" w:hAnsi="Arial" w:cs="Arial"/>
          <w:color w:val="0D0D0D"/>
          <w:sz w:val="24"/>
          <w:szCs w:val="24"/>
          <w:lang w:val="en-US"/>
        </w:rPr>
        <w:t xml:space="preserve">ot related to their </w:t>
      </w:r>
      <w:r w:rsidR="00E75FEE">
        <w:rPr>
          <w:rFonts w:ascii="Arial" w:eastAsia="MS Mincho" w:hAnsi="Arial" w:cs="Arial"/>
          <w:color w:val="0D0D0D"/>
          <w:sz w:val="24"/>
          <w:szCs w:val="24"/>
          <w:lang w:val="en-US"/>
        </w:rPr>
        <w:t>impairment</w:t>
      </w:r>
      <w:r w:rsidR="00EC59D9" w:rsidRPr="001F1B21">
        <w:rPr>
          <w:rFonts w:ascii="Arial" w:eastAsia="MS Mincho" w:hAnsi="Arial" w:cs="Arial"/>
          <w:color w:val="0D0D0D"/>
          <w:sz w:val="24"/>
          <w:szCs w:val="24"/>
          <w:lang w:val="en-US"/>
        </w:rPr>
        <w:t>.</w:t>
      </w:r>
    </w:p>
    <w:p w14:paraId="5347786F" w14:textId="0556EC5E" w:rsidR="00EC59D9" w:rsidRPr="001F1B21" w:rsidRDefault="00701321" w:rsidP="00857DEC">
      <w:pPr>
        <w:pStyle w:val="ListParagraph"/>
        <w:numPr>
          <w:ilvl w:val="0"/>
          <w:numId w:val="9"/>
        </w:numPr>
        <w:spacing w:line="360" w:lineRule="auto"/>
        <w:ind w:right="-46"/>
        <w:jc w:val="both"/>
        <w:textAlignment w:val="baseline"/>
        <w:rPr>
          <w:rFonts w:ascii="Arial" w:eastAsia="MS Mincho" w:hAnsi="Arial" w:cs="Arial"/>
          <w:color w:val="0D0D0D"/>
          <w:sz w:val="24"/>
          <w:szCs w:val="24"/>
        </w:rPr>
      </w:pPr>
      <w:r w:rsidRPr="001F1B21">
        <w:rPr>
          <w:rFonts w:ascii="Arial" w:eastAsia="MS Mincho" w:hAnsi="Arial" w:cs="Arial"/>
          <w:color w:val="0D0D0D"/>
          <w:sz w:val="24"/>
          <w:szCs w:val="24"/>
          <w:lang w:val="en-US"/>
        </w:rPr>
        <w:t xml:space="preserve">People assume </w:t>
      </w:r>
      <w:r w:rsidR="00EC59D9" w:rsidRPr="001F1B21">
        <w:rPr>
          <w:rFonts w:ascii="Arial" w:eastAsia="MS Mincho" w:hAnsi="Arial" w:cs="Arial"/>
          <w:color w:val="0D0D0D"/>
          <w:sz w:val="24"/>
          <w:szCs w:val="24"/>
          <w:lang w:val="en-US"/>
        </w:rPr>
        <w:t xml:space="preserve">disabled women know nothing </w:t>
      </w:r>
      <w:r w:rsidRPr="001F1B21">
        <w:rPr>
          <w:rFonts w:ascii="Arial" w:eastAsia="MS Mincho" w:hAnsi="Arial" w:cs="Arial"/>
          <w:color w:val="0D0D0D"/>
          <w:sz w:val="24"/>
          <w:szCs w:val="24"/>
          <w:lang w:val="en-US"/>
        </w:rPr>
        <w:t>and</w:t>
      </w:r>
      <w:r w:rsidR="00184DA7" w:rsidRPr="001F1B21">
        <w:rPr>
          <w:rFonts w:ascii="Arial" w:eastAsia="MS Mincho" w:hAnsi="Arial" w:cs="Arial"/>
          <w:color w:val="0D0D0D"/>
          <w:sz w:val="24"/>
          <w:szCs w:val="24"/>
          <w:lang w:val="en-US"/>
        </w:rPr>
        <w:t xml:space="preserve"> that</w:t>
      </w:r>
      <w:r w:rsidRPr="001F1B21">
        <w:rPr>
          <w:rFonts w:ascii="Arial" w:eastAsia="MS Mincho" w:hAnsi="Arial" w:cs="Arial"/>
          <w:color w:val="0D0D0D"/>
          <w:sz w:val="24"/>
          <w:szCs w:val="24"/>
          <w:lang w:val="en-US"/>
        </w:rPr>
        <w:t xml:space="preserve"> “we cannot speak up for ourselves”. In many cases people end up ‘in services we </w:t>
      </w:r>
      <w:r w:rsidR="00EC59D9" w:rsidRPr="001F1B21">
        <w:rPr>
          <w:rFonts w:ascii="Arial" w:eastAsia="MS Mincho" w:hAnsi="Arial" w:cs="Arial"/>
          <w:color w:val="0D0D0D"/>
          <w:sz w:val="24"/>
          <w:szCs w:val="24"/>
          <w:lang w:val="en-US"/>
        </w:rPr>
        <w:t xml:space="preserve">don’t </w:t>
      </w:r>
      <w:r w:rsidRPr="001F1B21">
        <w:rPr>
          <w:rFonts w:ascii="Arial" w:eastAsia="MS Mincho" w:hAnsi="Arial" w:cs="Arial"/>
          <w:color w:val="0D0D0D"/>
          <w:sz w:val="24"/>
          <w:szCs w:val="24"/>
          <w:lang w:val="en-US"/>
        </w:rPr>
        <w:t xml:space="preserve">want before </w:t>
      </w:r>
      <w:r w:rsidRPr="001F1B21">
        <w:rPr>
          <w:rFonts w:ascii="Arial" w:eastAsia="MS Mincho" w:hAnsi="Arial" w:cs="Arial"/>
          <w:color w:val="0D0D0D"/>
          <w:sz w:val="24"/>
          <w:szCs w:val="24"/>
          <w:lang w:val="en-US"/>
        </w:rPr>
        <w:lastRenderedPageBreak/>
        <w:t>we even kno</w:t>
      </w:r>
      <w:r w:rsidR="00EC59D9" w:rsidRPr="001F1B21">
        <w:rPr>
          <w:rFonts w:ascii="Arial" w:eastAsia="MS Mincho" w:hAnsi="Arial" w:cs="Arial"/>
          <w:color w:val="0D0D0D"/>
          <w:sz w:val="24"/>
          <w:szCs w:val="24"/>
          <w:lang w:val="en-US"/>
        </w:rPr>
        <w:t xml:space="preserve">w about it’ </w:t>
      </w:r>
      <w:r w:rsidR="00457422">
        <w:rPr>
          <w:rFonts w:ascii="Arial" w:eastAsia="MS Mincho" w:hAnsi="Arial" w:cs="Arial"/>
          <w:color w:val="0D0D0D"/>
          <w:sz w:val="24"/>
          <w:szCs w:val="24"/>
          <w:lang w:val="en-US"/>
        </w:rPr>
        <w:t>such as,</w:t>
      </w:r>
      <w:r w:rsidR="00EC59D9" w:rsidRPr="001F1B21">
        <w:rPr>
          <w:rFonts w:ascii="Arial" w:eastAsia="MS Mincho" w:hAnsi="Arial" w:cs="Arial"/>
          <w:color w:val="0D0D0D"/>
          <w:sz w:val="24"/>
          <w:szCs w:val="24"/>
          <w:lang w:val="en-US"/>
        </w:rPr>
        <w:t xml:space="preserve"> older persons services.</w:t>
      </w:r>
      <w:r w:rsidR="00BC668A" w:rsidRPr="001F1B21">
        <w:rPr>
          <w:rFonts w:ascii="Arial" w:eastAsia="MS Mincho" w:hAnsi="Arial" w:cs="Arial"/>
          <w:color w:val="0D0D0D"/>
          <w:sz w:val="24"/>
          <w:szCs w:val="24"/>
          <w:lang w:val="en-US"/>
        </w:rPr>
        <w:t xml:space="preserve"> “It </w:t>
      </w:r>
      <w:r w:rsidR="00184DA7" w:rsidRPr="001F1B21">
        <w:rPr>
          <w:rFonts w:ascii="Arial" w:eastAsia="MS Mincho" w:hAnsi="Arial" w:cs="Arial"/>
          <w:color w:val="0D0D0D"/>
          <w:sz w:val="24"/>
          <w:szCs w:val="24"/>
          <w:lang w:val="en-US"/>
        </w:rPr>
        <w:t>becomes a subtle institutionalis</w:t>
      </w:r>
      <w:r w:rsidR="00BC668A" w:rsidRPr="001F1B21">
        <w:rPr>
          <w:rFonts w:ascii="Arial" w:eastAsia="MS Mincho" w:hAnsi="Arial" w:cs="Arial"/>
          <w:color w:val="0D0D0D"/>
          <w:sz w:val="24"/>
          <w:szCs w:val="24"/>
          <w:lang w:val="en-US"/>
        </w:rPr>
        <w:t xml:space="preserve">ation. It happens and you just don’t </w:t>
      </w:r>
      <w:r w:rsidR="00457422" w:rsidRPr="001F1B21">
        <w:rPr>
          <w:rFonts w:ascii="Arial" w:eastAsia="MS Mincho" w:hAnsi="Arial" w:cs="Arial"/>
          <w:color w:val="0D0D0D"/>
          <w:sz w:val="24"/>
          <w:szCs w:val="24"/>
          <w:lang w:val="en-US"/>
        </w:rPr>
        <w:t>reali</w:t>
      </w:r>
      <w:r w:rsidR="00457422">
        <w:rPr>
          <w:rFonts w:ascii="Arial" w:eastAsia="MS Mincho" w:hAnsi="Arial" w:cs="Arial"/>
          <w:color w:val="0D0D0D"/>
          <w:sz w:val="24"/>
          <w:szCs w:val="24"/>
          <w:lang w:val="en-US"/>
        </w:rPr>
        <w:t>s</w:t>
      </w:r>
      <w:r w:rsidR="00457422" w:rsidRPr="001F1B21">
        <w:rPr>
          <w:rFonts w:ascii="Arial" w:eastAsia="MS Mincho" w:hAnsi="Arial" w:cs="Arial"/>
          <w:color w:val="0D0D0D"/>
          <w:sz w:val="24"/>
          <w:szCs w:val="24"/>
          <w:lang w:val="en-US"/>
        </w:rPr>
        <w:t xml:space="preserve">e </w:t>
      </w:r>
      <w:r w:rsidR="00BC668A" w:rsidRPr="001F1B21">
        <w:rPr>
          <w:rFonts w:ascii="Arial" w:eastAsia="MS Mincho" w:hAnsi="Arial" w:cs="Arial"/>
          <w:color w:val="0D0D0D"/>
          <w:sz w:val="24"/>
          <w:szCs w:val="24"/>
          <w:lang w:val="en-US"/>
        </w:rPr>
        <w:t>until it is too late”.</w:t>
      </w:r>
    </w:p>
    <w:p w14:paraId="77E41DFA" w14:textId="77777777" w:rsidR="001F1B21" w:rsidRPr="001F1B21" w:rsidRDefault="00701321" w:rsidP="00857DEC">
      <w:pPr>
        <w:pStyle w:val="ListParagraph"/>
        <w:numPr>
          <w:ilvl w:val="0"/>
          <w:numId w:val="9"/>
        </w:numPr>
        <w:spacing w:line="360" w:lineRule="auto"/>
        <w:ind w:right="-46"/>
        <w:jc w:val="both"/>
        <w:textAlignment w:val="baseline"/>
        <w:rPr>
          <w:rFonts w:ascii="Arial" w:eastAsia="MS Mincho" w:hAnsi="Arial" w:cs="Arial"/>
          <w:color w:val="0D0D0D"/>
          <w:sz w:val="24"/>
          <w:szCs w:val="24"/>
        </w:rPr>
      </w:pPr>
      <w:r w:rsidRPr="001F1B21">
        <w:rPr>
          <w:rFonts w:ascii="Arial" w:eastAsia="MS Mincho" w:hAnsi="Arial" w:cs="Arial"/>
          <w:color w:val="0D0D0D"/>
          <w:sz w:val="24"/>
          <w:szCs w:val="24"/>
          <w:lang w:val="en-US"/>
        </w:rPr>
        <w:t>A high percentage of disab</w:t>
      </w:r>
      <w:r w:rsidR="00EC59D9" w:rsidRPr="001F1B21">
        <w:rPr>
          <w:rFonts w:ascii="Arial" w:eastAsia="MS Mincho" w:hAnsi="Arial" w:cs="Arial"/>
          <w:color w:val="0D0D0D"/>
          <w:sz w:val="24"/>
          <w:szCs w:val="24"/>
          <w:lang w:val="en-US"/>
        </w:rPr>
        <w:t xml:space="preserve">led women are unemployed which leads to poverty and </w:t>
      </w:r>
      <w:r w:rsidRPr="001F1B21">
        <w:rPr>
          <w:rFonts w:ascii="Arial" w:eastAsia="MS Mincho" w:hAnsi="Arial" w:cs="Arial"/>
          <w:color w:val="0D0D0D"/>
          <w:sz w:val="24"/>
          <w:szCs w:val="24"/>
          <w:lang w:val="en-US"/>
        </w:rPr>
        <w:t>prevents access to private medical care. Many participants noted a delay in access to services through the public system with people waiting “t</w:t>
      </w:r>
      <w:r w:rsidR="00EC59D9" w:rsidRPr="001F1B21">
        <w:rPr>
          <w:rFonts w:ascii="Arial" w:eastAsia="MS Mincho" w:hAnsi="Arial" w:cs="Arial"/>
          <w:color w:val="0D0D0D"/>
          <w:sz w:val="24"/>
          <w:szCs w:val="24"/>
          <w:lang w:val="en-US"/>
        </w:rPr>
        <w:t>en months for an MRI”</w:t>
      </w:r>
      <w:r w:rsidRPr="001F1B21">
        <w:rPr>
          <w:rFonts w:ascii="Arial" w:eastAsia="MS Mincho" w:hAnsi="Arial" w:cs="Arial"/>
          <w:color w:val="0D0D0D"/>
          <w:sz w:val="24"/>
          <w:szCs w:val="24"/>
          <w:lang w:val="en-US"/>
        </w:rPr>
        <w:t>. This also translates to the cost of medicines, with people “forced to choose what is affordable” rather than what is best for</w:t>
      </w:r>
      <w:r w:rsidR="00EC59D9" w:rsidRPr="001F1B21">
        <w:rPr>
          <w:rFonts w:ascii="Arial" w:eastAsia="MS Mincho" w:hAnsi="Arial" w:cs="Arial"/>
          <w:color w:val="0D0D0D"/>
          <w:sz w:val="24"/>
          <w:szCs w:val="24"/>
          <w:lang w:val="en-US"/>
        </w:rPr>
        <w:t xml:space="preserve"> their body.</w:t>
      </w:r>
    </w:p>
    <w:p w14:paraId="055EEFFE" w14:textId="77777777" w:rsidR="001F1B21" w:rsidRPr="001F1B21" w:rsidRDefault="00701321" w:rsidP="00857DEC">
      <w:pPr>
        <w:pStyle w:val="ListParagraph"/>
        <w:numPr>
          <w:ilvl w:val="0"/>
          <w:numId w:val="9"/>
        </w:numPr>
        <w:spacing w:line="360" w:lineRule="auto"/>
        <w:ind w:right="-46"/>
        <w:jc w:val="both"/>
        <w:textAlignment w:val="baseline"/>
        <w:rPr>
          <w:rFonts w:ascii="Arial" w:eastAsia="MS Mincho" w:hAnsi="Arial" w:cs="Arial"/>
          <w:color w:val="0D0D0D"/>
          <w:sz w:val="24"/>
          <w:szCs w:val="24"/>
        </w:rPr>
      </w:pPr>
      <w:r w:rsidRPr="001F1B21">
        <w:rPr>
          <w:rFonts w:ascii="Arial" w:eastAsia="MS Mincho" w:hAnsi="Arial" w:cs="Arial"/>
          <w:color w:val="0D0D0D"/>
          <w:sz w:val="24"/>
          <w:szCs w:val="24"/>
          <w:lang w:val="en-US"/>
        </w:rPr>
        <w:t>An urgent review of maternity and gynecological services is required. For disabled women bot</w:t>
      </w:r>
      <w:r w:rsidR="00184DA7" w:rsidRPr="001F1B21">
        <w:rPr>
          <w:rFonts w:ascii="Arial" w:eastAsia="MS Mincho" w:hAnsi="Arial" w:cs="Arial"/>
          <w:color w:val="0D0D0D"/>
          <w:sz w:val="24"/>
          <w:szCs w:val="24"/>
          <w:lang w:val="en-US"/>
        </w:rPr>
        <w:t xml:space="preserve">h can be “unnecessarily cruel”. </w:t>
      </w:r>
      <w:r w:rsidRPr="001F1B21">
        <w:rPr>
          <w:rFonts w:ascii="Arial" w:eastAsia="MS Mincho" w:hAnsi="Arial" w:cs="Arial"/>
          <w:color w:val="0D0D0D"/>
          <w:sz w:val="24"/>
          <w:szCs w:val="24"/>
          <w:lang w:val="en-US"/>
        </w:rPr>
        <w:t>Requesting adequate pain management as a disabled woman can be difficult as medical staff dismiss requests and do not consul</w:t>
      </w:r>
      <w:r w:rsidR="00EC59D9" w:rsidRPr="001F1B21">
        <w:rPr>
          <w:rFonts w:ascii="Arial" w:eastAsia="MS Mincho" w:hAnsi="Arial" w:cs="Arial"/>
          <w:color w:val="0D0D0D"/>
          <w:sz w:val="24"/>
          <w:szCs w:val="24"/>
          <w:lang w:val="en-US"/>
        </w:rPr>
        <w:t>t directly with the individual.</w:t>
      </w:r>
    </w:p>
    <w:p w14:paraId="2629939B" w14:textId="77777777" w:rsidR="00BC668A" w:rsidRPr="001F1B21" w:rsidRDefault="00EC59D9" w:rsidP="00857DEC">
      <w:pPr>
        <w:pStyle w:val="ListParagraph"/>
        <w:numPr>
          <w:ilvl w:val="0"/>
          <w:numId w:val="9"/>
        </w:numPr>
        <w:spacing w:line="360" w:lineRule="auto"/>
        <w:ind w:right="-46"/>
        <w:jc w:val="both"/>
        <w:textAlignment w:val="baseline"/>
        <w:rPr>
          <w:rFonts w:ascii="Arial" w:eastAsia="MS Mincho" w:hAnsi="Arial" w:cs="Arial"/>
          <w:color w:val="0D0D0D"/>
          <w:sz w:val="24"/>
          <w:szCs w:val="24"/>
        </w:rPr>
      </w:pPr>
      <w:r w:rsidRPr="001F1B21">
        <w:rPr>
          <w:rFonts w:ascii="Arial" w:eastAsia="MS Mincho" w:hAnsi="Arial" w:cs="Arial"/>
          <w:color w:val="0D0D0D"/>
          <w:sz w:val="24"/>
          <w:szCs w:val="24"/>
          <w:lang w:val="en-US"/>
        </w:rPr>
        <w:t>There is a serious shortage of support services for disabled women accessing urgent supports. Rape Crisis Centers and Women’s Aid are not equipped to deal with the additional needs disabled women present with. Lack of accessible spaces and inadequate equipment were noted as two areas preventing access to such services.</w:t>
      </w:r>
    </w:p>
    <w:p w14:paraId="24105ADB" w14:textId="7E9C6350" w:rsidR="00184DA7" w:rsidRDefault="000709BE"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Pr>
          <w:rFonts w:ascii="Arial" w:eastAsia="MS Mincho" w:hAnsi="Arial" w:cs="Arial"/>
          <w:color w:val="0D0D0D"/>
          <w:sz w:val="24"/>
          <w:szCs w:val="24"/>
          <w:lang w:val="en-US"/>
        </w:rPr>
        <w:t>Often t</w:t>
      </w:r>
      <w:r w:rsidR="00701321" w:rsidRPr="001F1B21">
        <w:rPr>
          <w:rFonts w:ascii="Arial" w:eastAsia="MS Mincho" w:hAnsi="Arial" w:cs="Arial"/>
          <w:color w:val="0D0D0D"/>
          <w:sz w:val="24"/>
          <w:szCs w:val="24"/>
          <w:lang w:val="en-US"/>
        </w:rPr>
        <w:t xml:space="preserve">here is a </w:t>
      </w:r>
      <w:r>
        <w:rPr>
          <w:rFonts w:ascii="Arial" w:eastAsia="MS Mincho" w:hAnsi="Arial" w:cs="Arial"/>
          <w:color w:val="0D0D0D"/>
          <w:sz w:val="24"/>
          <w:szCs w:val="24"/>
          <w:lang w:val="en-US"/>
        </w:rPr>
        <w:t>presumption that disabled women “</w:t>
      </w:r>
      <w:r w:rsidR="00701321" w:rsidRPr="001F1B21">
        <w:rPr>
          <w:rFonts w:ascii="Arial" w:eastAsia="MS Mincho" w:hAnsi="Arial" w:cs="Arial"/>
          <w:color w:val="0D0D0D"/>
          <w:sz w:val="24"/>
          <w:szCs w:val="24"/>
          <w:lang w:val="en-US"/>
        </w:rPr>
        <w:t xml:space="preserve">do not want or cannot have fulfilling sexual relationships”. </w:t>
      </w:r>
    </w:p>
    <w:p w14:paraId="1A37477A" w14:textId="77777777" w:rsidR="00D27BD2" w:rsidRDefault="00701321"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t>Disabled girls are often unaware of their bodies and can enter puberty not knowing or understanding the changes happening to them. There is a severe lack of relationships and sexuality education in non-mainstream educational settings.</w:t>
      </w:r>
    </w:p>
    <w:p w14:paraId="487E04D5" w14:textId="24011D28" w:rsidR="00BC668A" w:rsidRDefault="00BC668A"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t>D</w:t>
      </w:r>
      <w:r w:rsidR="00701321" w:rsidRPr="001F1B21">
        <w:rPr>
          <w:rFonts w:ascii="Arial" w:eastAsia="MS Mincho" w:hAnsi="Arial" w:cs="Arial"/>
          <w:color w:val="0D0D0D"/>
          <w:sz w:val="24"/>
          <w:szCs w:val="24"/>
          <w:lang w:val="en-US"/>
        </w:rPr>
        <w:t>isabled women are often excluded from sexuality and relationship education and awareness programmes as there is a pres</w:t>
      </w:r>
      <w:r w:rsidR="00184DA7" w:rsidRPr="001F1B21">
        <w:rPr>
          <w:rFonts w:ascii="Arial" w:eastAsia="MS Mincho" w:hAnsi="Arial" w:cs="Arial"/>
          <w:color w:val="0D0D0D"/>
          <w:sz w:val="24"/>
          <w:szCs w:val="24"/>
          <w:lang w:val="en-US"/>
        </w:rPr>
        <w:t xml:space="preserve">umption that “it does not </w:t>
      </w:r>
      <w:r w:rsidR="00A92FDA" w:rsidRPr="001F1B21">
        <w:rPr>
          <w:rFonts w:ascii="Arial" w:eastAsia="MS Mincho" w:hAnsi="Arial" w:cs="Arial"/>
          <w:color w:val="0D0D0D"/>
          <w:sz w:val="24"/>
          <w:szCs w:val="24"/>
          <w:lang w:val="en-US"/>
        </w:rPr>
        <w:t>apply “to</w:t>
      </w:r>
      <w:r w:rsidR="00184DA7" w:rsidRPr="001F1B21">
        <w:rPr>
          <w:rFonts w:ascii="Arial" w:eastAsia="MS Mincho" w:hAnsi="Arial" w:cs="Arial"/>
          <w:color w:val="0D0D0D"/>
          <w:sz w:val="24"/>
          <w:szCs w:val="24"/>
          <w:lang w:val="en-US"/>
        </w:rPr>
        <w:t xml:space="preserve"> them. Disabled women have a </w:t>
      </w:r>
      <w:r w:rsidR="00701321" w:rsidRPr="001F1B21">
        <w:rPr>
          <w:rFonts w:ascii="Arial" w:eastAsia="MS Mincho" w:hAnsi="Arial" w:cs="Arial"/>
          <w:color w:val="0D0D0D"/>
          <w:sz w:val="24"/>
          <w:szCs w:val="24"/>
          <w:lang w:val="en-US"/>
        </w:rPr>
        <w:t>right</w:t>
      </w:r>
      <w:r w:rsidR="00A92FDA" w:rsidRPr="001F1B21">
        <w:rPr>
          <w:rFonts w:ascii="Arial" w:eastAsia="MS Mincho" w:hAnsi="Arial" w:cs="Arial"/>
          <w:color w:val="0D0D0D"/>
          <w:sz w:val="24"/>
          <w:szCs w:val="24"/>
          <w:lang w:val="en-US"/>
        </w:rPr>
        <w:t xml:space="preserve"> to a happy sexual relationship </w:t>
      </w:r>
      <w:r w:rsidR="00701321" w:rsidRPr="001F1B21">
        <w:rPr>
          <w:rFonts w:ascii="Arial" w:eastAsia="MS Mincho" w:hAnsi="Arial" w:cs="Arial"/>
          <w:color w:val="0D0D0D"/>
          <w:sz w:val="24"/>
          <w:szCs w:val="24"/>
          <w:lang w:val="en-US"/>
        </w:rPr>
        <w:t>as much as an</w:t>
      </w:r>
      <w:r w:rsidR="00A92FDA" w:rsidRPr="001F1B21">
        <w:rPr>
          <w:rFonts w:ascii="Arial" w:eastAsia="MS Mincho" w:hAnsi="Arial" w:cs="Arial"/>
          <w:color w:val="0D0D0D"/>
          <w:sz w:val="24"/>
          <w:szCs w:val="24"/>
          <w:lang w:val="en-US"/>
        </w:rPr>
        <w:t xml:space="preserve">yone else and this begins with </w:t>
      </w:r>
      <w:r w:rsidR="00701321" w:rsidRPr="001F1B21">
        <w:rPr>
          <w:rFonts w:ascii="Arial" w:eastAsia="MS Mincho" w:hAnsi="Arial" w:cs="Arial"/>
          <w:color w:val="0D0D0D"/>
          <w:sz w:val="24"/>
          <w:szCs w:val="24"/>
          <w:lang w:val="en-US"/>
        </w:rPr>
        <w:t>appropr</w:t>
      </w:r>
      <w:r w:rsidR="00A92FDA" w:rsidRPr="001F1B21">
        <w:rPr>
          <w:rFonts w:ascii="Arial" w:eastAsia="MS Mincho" w:hAnsi="Arial" w:cs="Arial"/>
          <w:color w:val="0D0D0D"/>
          <w:sz w:val="24"/>
          <w:szCs w:val="24"/>
          <w:lang w:val="en-US"/>
        </w:rPr>
        <w:t>iate education from a young age</w:t>
      </w:r>
      <w:r w:rsidR="00701321" w:rsidRPr="001F1B21">
        <w:rPr>
          <w:rFonts w:ascii="Arial" w:eastAsia="MS Mincho" w:hAnsi="Arial" w:cs="Arial"/>
          <w:color w:val="0D0D0D"/>
          <w:sz w:val="24"/>
          <w:szCs w:val="24"/>
          <w:lang w:val="en-US"/>
        </w:rPr>
        <w:t xml:space="preserve">. </w:t>
      </w:r>
    </w:p>
    <w:p w14:paraId="258C4BF4" w14:textId="526ECF23" w:rsidR="00BC668A" w:rsidRDefault="00701321"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t>Many disabled women require continuing support as in-patients in a hospital setting. COVID</w:t>
      </w:r>
      <w:r w:rsidR="00D27BD2">
        <w:rPr>
          <w:rFonts w:ascii="Arial" w:eastAsia="MS Mincho" w:hAnsi="Arial" w:cs="Arial"/>
          <w:color w:val="0D0D0D"/>
          <w:sz w:val="24"/>
          <w:szCs w:val="24"/>
          <w:lang w:val="en-US"/>
        </w:rPr>
        <w:t>-</w:t>
      </w:r>
      <w:r w:rsidRPr="001F1B21">
        <w:rPr>
          <w:rFonts w:ascii="Arial" w:eastAsia="MS Mincho" w:hAnsi="Arial" w:cs="Arial"/>
          <w:color w:val="0D0D0D"/>
          <w:sz w:val="24"/>
          <w:szCs w:val="24"/>
          <w:lang w:val="en-US"/>
        </w:rPr>
        <w:t>19 has presented new challenges in this area with Personal Assistants (PAs) not being able to continue to work alongside disabled women in hospital settings</w:t>
      </w:r>
      <w:r w:rsidR="00A92FDA" w:rsidRPr="001F1B21">
        <w:rPr>
          <w:rFonts w:ascii="Arial" w:eastAsia="MS Mincho" w:hAnsi="Arial" w:cs="Arial"/>
          <w:color w:val="0D0D0D"/>
          <w:sz w:val="24"/>
          <w:szCs w:val="24"/>
          <w:lang w:val="en-US"/>
        </w:rPr>
        <w:t xml:space="preserve"> or inappropriate supports given without consultation</w:t>
      </w:r>
      <w:r w:rsidRPr="001F1B21">
        <w:rPr>
          <w:rFonts w:ascii="Arial" w:eastAsia="MS Mincho" w:hAnsi="Arial" w:cs="Arial"/>
          <w:color w:val="0D0D0D"/>
          <w:sz w:val="24"/>
          <w:szCs w:val="24"/>
          <w:lang w:val="en-US"/>
        </w:rPr>
        <w:t>. One participant noted, “</w:t>
      </w:r>
      <w:r w:rsidR="00A92FDA" w:rsidRPr="001F1B21">
        <w:rPr>
          <w:rFonts w:ascii="Arial" w:eastAsia="MS Mincho" w:hAnsi="Arial" w:cs="Arial"/>
          <w:color w:val="0D0D0D"/>
          <w:sz w:val="24"/>
          <w:szCs w:val="24"/>
          <w:lang w:val="en-US"/>
        </w:rPr>
        <w:t>Being</w:t>
      </w:r>
      <w:r w:rsidRPr="001F1B21">
        <w:rPr>
          <w:rFonts w:ascii="Arial" w:eastAsia="MS Mincho" w:hAnsi="Arial" w:cs="Arial"/>
          <w:color w:val="0D0D0D"/>
          <w:sz w:val="24"/>
          <w:szCs w:val="24"/>
          <w:lang w:val="en-US"/>
        </w:rPr>
        <w:t xml:space="preserve"> assigned a m</w:t>
      </w:r>
      <w:r w:rsidR="00A92FDA" w:rsidRPr="001F1B21">
        <w:rPr>
          <w:rFonts w:ascii="Arial" w:eastAsia="MS Mincho" w:hAnsi="Arial" w:cs="Arial"/>
          <w:color w:val="0D0D0D"/>
          <w:sz w:val="24"/>
          <w:szCs w:val="24"/>
          <w:lang w:val="en-US"/>
        </w:rPr>
        <w:t>ale assistant” as an in-patient in hospital</w:t>
      </w:r>
      <w:r w:rsidR="00BC668A" w:rsidRPr="001F1B21">
        <w:rPr>
          <w:rFonts w:ascii="Arial" w:eastAsia="MS Mincho" w:hAnsi="Arial" w:cs="Arial"/>
          <w:color w:val="0D0D0D"/>
          <w:sz w:val="24"/>
          <w:szCs w:val="24"/>
          <w:lang w:val="en-US"/>
        </w:rPr>
        <w:t>.</w:t>
      </w:r>
    </w:p>
    <w:p w14:paraId="124A8AB0" w14:textId="42AC3FA3" w:rsidR="00BC668A" w:rsidRDefault="00BC668A"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t>There is a l</w:t>
      </w:r>
      <w:r w:rsidR="00701321" w:rsidRPr="001F1B21">
        <w:rPr>
          <w:rFonts w:ascii="Arial" w:eastAsia="MS Mincho" w:hAnsi="Arial" w:cs="Arial"/>
          <w:color w:val="0D0D0D"/>
          <w:sz w:val="24"/>
          <w:szCs w:val="24"/>
          <w:lang w:val="en-US"/>
        </w:rPr>
        <w:t xml:space="preserve">ack of </w:t>
      </w:r>
      <w:r w:rsidRPr="001F1B21">
        <w:rPr>
          <w:rFonts w:ascii="Arial" w:eastAsia="MS Mincho" w:hAnsi="Arial" w:cs="Arial"/>
          <w:color w:val="0D0D0D"/>
          <w:sz w:val="24"/>
          <w:szCs w:val="24"/>
          <w:lang w:val="en-US"/>
        </w:rPr>
        <w:t xml:space="preserve">consultation and </w:t>
      </w:r>
      <w:r w:rsidR="00701321" w:rsidRPr="001F1B21">
        <w:rPr>
          <w:rFonts w:ascii="Arial" w:eastAsia="MS Mincho" w:hAnsi="Arial" w:cs="Arial"/>
          <w:color w:val="0D0D0D"/>
          <w:sz w:val="24"/>
          <w:szCs w:val="24"/>
          <w:lang w:val="en-US"/>
        </w:rPr>
        <w:t>readily accessible information for women’s h</w:t>
      </w:r>
      <w:r w:rsidRPr="001F1B21">
        <w:rPr>
          <w:rFonts w:ascii="Arial" w:eastAsia="MS Mincho" w:hAnsi="Arial" w:cs="Arial"/>
          <w:color w:val="0D0D0D"/>
          <w:sz w:val="24"/>
          <w:szCs w:val="24"/>
          <w:lang w:val="en-US"/>
        </w:rPr>
        <w:t xml:space="preserve">ealth. </w:t>
      </w:r>
      <w:r w:rsidR="00701321" w:rsidRPr="001F1B21">
        <w:rPr>
          <w:rFonts w:ascii="Arial" w:eastAsia="MS Mincho" w:hAnsi="Arial" w:cs="Arial"/>
          <w:color w:val="0D0D0D"/>
          <w:sz w:val="24"/>
          <w:szCs w:val="24"/>
          <w:lang w:val="en-US"/>
        </w:rPr>
        <w:t>Disabled women are still not adequately consulted about me</w:t>
      </w:r>
      <w:r w:rsidRPr="001F1B21">
        <w:rPr>
          <w:rFonts w:ascii="Arial" w:eastAsia="MS Mincho" w:hAnsi="Arial" w:cs="Arial"/>
          <w:color w:val="0D0D0D"/>
          <w:sz w:val="24"/>
          <w:szCs w:val="24"/>
          <w:lang w:val="en-US"/>
        </w:rPr>
        <w:t>dical decisions.</w:t>
      </w:r>
    </w:p>
    <w:p w14:paraId="50B73A82" w14:textId="7A14A6EF" w:rsidR="00BC668A" w:rsidRDefault="00701321"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lastRenderedPageBreak/>
        <w:t xml:space="preserve">A disabled woman’s </w:t>
      </w:r>
      <w:r w:rsidR="00E75FEE">
        <w:rPr>
          <w:rFonts w:ascii="Arial" w:eastAsia="MS Mincho" w:hAnsi="Arial" w:cs="Arial"/>
          <w:color w:val="0D0D0D"/>
          <w:sz w:val="24"/>
          <w:szCs w:val="24"/>
          <w:lang w:val="en-US"/>
        </w:rPr>
        <w:t>impairment</w:t>
      </w:r>
      <w:r w:rsidR="00E75FEE" w:rsidRPr="001F1B21">
        <w:rPr>
          <w:rFonts w:ascii="Arial" w:eastAsia="MS Mincho" w:hAnsi="Arial" w:cs="Arial"/>
          <w:color w:val="0D0D0D"/>
          <w:sz w:val="24"/>
          <w:szCs w:val="24"/>
          <w:lang w:val="en-US"/>
        </w:rPr>
        <w:t xml:space="preserve"> </w:t>
      </w:r>
      <w:r w:rsidRPr="001F1B21">
        <w:rPr>
          <w:rFonts w:ascii="Arial" w:eastAsia="MS Mincho" w:hAnsi="Arial" w:cs="Arial"/>
          <w:color w:val="0D0D0D"/>
          <w:sz w:val="24"/>
          <w:szCs w:val="24"/>
          <w:lang w:val="en-US"/>
        </w:rPr>
        <w:t>is still seen first</w:t>
      </w:r>
      <w:r w:rsidR="00BC668A" w:rsidRPr="001F1B21">
        <w:rPr>
          <w:rFonts w:ascii="Arial" w:eastAsia="MS Mincho" w:hAnsi="Arial" w:cs="Arial"/>
          <w:color w:val="0D0D0D"/>
          <w:sz w:val="24"/>
          <w:szCs w:val="24"/>
          <w:lang w:val="en-US"/>
        </w:rPr>
        <w:t xml:space="preserve"> in medical settings. </w:t>
      </w:r>
      <w:r w:rsidRPr="001F1B21">
        <w:rPr>
          <w:rFonts w:ascii="Arial" w:eastAsia="MS Mincho" w:hAnsi="Arial" w:cs="Arial"/>
          <w:color w:val="0D0D0D"/>
          <w:sz w:val="24"/>
          <w:szCs w:val="24"/>
          <w:lang w:val="en-US"/>
        </w:rPr>
        <w:t>Many disabled women accessing health serv</w:t>
      </w:r>
      <w:r w:rsidR="00BC668A" w:rsidRPr="001F1B21">
        <w:rPr>
          <w:rFonts w:ascii="Arial" w:eastAsia="MS Mincho" w:hAnsi="Arial" w:cs="Arial"/>
          <w:color w:val="0D0D0D"/>
          <w:sz w:val="24"/>
          <w:szCs w:val="24"/>
          <w:lang w:val="en-US"/>
        </w:rPr>
        <w:t xml:space="preserve">ices are going for </w:t>
      </w:r>
      <w:r w:rsidRPr="001F1B21">
        <w:rPr>
          <w:rFonts w:ascii="Arial" w:eastAsia="MS Mincho" w:hAnsi="Arial" w:cs="Arial"/>
          <w:color w:val="0D0D0D"/>
          <w:sz w:val="24"/>
          <w:szCs w:val="24"/>
          <w:lang w:val="en-US"/>
        </w:rPr>
        <w:t xml:space="preserve">an issue not related to their </w:t>
      </w:r>
      <w:r w:rsidR="00E75FEE">
        <w:rPr>
          <w:rFonts w:ascii="Arial" w:eastAsia="MS Mincho" w:hAnsi="Arial" w:cs="Arial"/>
          <w:color w:val="0D0D0D"/>
          <w:sz w:val="24"/>
          <w:szCs w:val="24"/>
          <w:lang w:val="en-US"/>
        </w:rPr>
        <w:t>impairment</w:t>
      </w:r>
      <w:r w:rsidRPr="001F1B21">
        <w:rPr>
          <w:rFonts w:ascii="Arial" w:eastAsia="MS Mincho" w:hAnsi="Arial" w:cs="Arial"/>
          <w:color w:val="0D0D0D"/>
          <w:sz w:val="24"/>
          <w:szCs w:val="24"/>
          <w:lang w:val="en-US"/>
        </w:rPr>
        <w:t xml:space="preserve">. However, lack of disability awareness can make communication beyond the primary </w:t>
      </w:r>
      <w:r w:rsidR="00E75FEE">
        <w:rPr>
          <w:rFonts w:ascii="Arial" w:eastAsia="MS Mincho" w:hAnsi="Arial" w:cs="Arial"/>
          <w:color w:val="0D0D0D"/>
          <w:sz w:val="24"/>
          <w:szCs w:val="24"/>
          <w:lang w:val="en-US"/>
        </w:rPr>
        <w:t>impairment</w:t>
      </w:r>
      <w:r w:rsidR="00E75FEE" w:rsidRPr="001F1B21">
        <w:rPr>
          <w:rFonts w:ascii="Arial" w:eastAsia="MS Mincho" w:hAnsi="Arial" w:cs="Arial"/>
          <w:color w:val="0D0D0D"/>
          <w:sz w:val="24"/>
          <w:szCs w:val="24"/>
          <w:lang w:val="en-US"/>
        </w:rPr>
        <w:t xml:space="preserve"> </w:t>
      </w:r>
      <w:r w:rsidRPr="001F1B21">
        <w:rPr>
          <w:rFonts w:ascii="Arial" w:eastAsia="MS Mincho" w:hAnsi="Arial" w:cs="Arial"/>
          <w:color w:val="0D0D0D"/>
          <w:sz w:val="24"/>
          <w:szCs w:val="24"/>
          <w:lang w:val="en-US"/>
        </w:rPr>
        <w:t>difficult</w:t>
      </w:r>
      <w:r w:rsidR="00BC668A" w:rsidRPr="001F1B21">
        <w:rPr>
          <w:rFonts w:ascii="Arial" w:eastAsia="MS Mincho" w:hAnsi="Arial" w:cs="Arial"/>
          <w:color w:val="0D0D0D"/>
          <w:sz w:val="24"/>
          <w:szCs w:val="24"/>
          <w:lang w:val="en-US"/>
        </w:rPr>
        <w:t xml:space="preserve"> and time consuming, leading “</w:t>
      </w:r>
      <w:r w:rsidRPr="001F1B21">
        <w:rPr>
          <w:rFonts w:ascii="Arial" w:eastAsia="MS Mincho" w:hAnsi="Arial" w:cs="Arial"/>
          <w:color w:val="0D0D0D"/>
          <w:sz w:val="24"/>
          <w:szCs w:val="24"/>
          <w:lang w:val="en-US"/>
        </w:rPr>
        <w:t xml:space="preserve">to a late diagnosis of a condition that should have been put into remission much earlier”. </w:t>
      </w:r>
    </w:p>
    <w:p w14:paraId="204C6C63" w14:textId="29EDEB66" w:rsidR="00BC668A" w:rsidRDefault="00701321"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t>Lack of awareness can in turn lead to a loss of confidentiality in medical a</w:t>
      </w:r>
      <w:r w:rsidR="00BC668A" w:rsidRPr="001F1B21">
        <w:rPr>
          <w:rFonts w:ascii="Arial" w:eastAsia="MS Mincho" w:hAnsi="Arial" w:cs="Arial"/>
          <w:color w:val="0D0D0D"/>
          <w:sz w:val="24"/>
          <w:szCs w:val="24"/>
          <w:lang w:val="en-US"/>
        </w:rPr>
        <w:t>ppointments for disabled women.</w:t>
      </w:r>
    </w:p>
    <w:p w14:paraId="2EE6DFAB" w14:textId="77777777" w:rsidR="00E94BFF" w:rsidRPr="001F1B21" w:rsidRDefault="00701321" w:rsidP="00857DEC">
      <w:pPr>
        <w:pStyle w:val="ListParagraph"/>
        <w:numPr>
          <w:ilvl w:val="0"/>
          <w:numId w:val="1"/>
        </w:numPr>
        <w:spacing w:line="360" w:lineRule="auto"/>
        <w:ind w:left="709" w:right="-46" w:hanging="283"/>
        <w:contextualSpacing/>
        <w:jc w:val="both"/>
        <w:textAlignment w:val="baseline"/>
        <w:rPr>
          <w:rFonts w:ascii="Arial" w:eastAsia="MS Mincho" w:hAnsi="Arial" w:cs="Arial"/>
          <w:color w:val="0D0D0D"/>
          <w:sz w:val="24"/>
          <w:szCs w:val="24"/>
          <w:lang w:val="en-US"/>
        </w:rPr>
      </w:pPr>
      <w:r w:rsidRPr="001F1B21">
        <w:rPr>
          <w:rFonts w:ascii="Arial" w:eastAsia="MS Mincho" w:hAnsi="Arial" w:cs="Arial"/>
          <w:color w:val="0D0D0D"/>
          <w:sz w:val="24"/>
          <w:szCs w:val="24"/>
          <w:lang w:val="en-US"/>
        </w:rPr>
        <w:t xml:space="preserve">Many health settings do not have the necessary equipment to provide services to disabled women. </w:t>
      </w:r>
    </w:p>
    <w:p w14:paraId="6A1F6475" w14:textId="77777777" w:rsidR="00BC668A" w:rsidRPr="001F1B21" w:rsidRDefault="00BC668A" w:rsidP="00857DEC">
      <w:pPr>
        <w:spacing w:after="0" w:line="360" w:lineRule="auto"/>
        <w:ind w:right="-46"/>
        <w:contextualSpacing/>
        <w:jc w:val="both"/>
        <w:rPr>
          <w:rFonts w:ascii="Arial" w:eastAsia="Calibri" w:hAnsi="Arial" w:cs="Arial"/>
          <w:b/>
          <w:bCs/>
          <w:sz w:val="24"/>
          <w:szCs w:val="24"/>
        </w:rPr>
      </w:pPr>
    </w:p>
    <w:p w14:paraId="52B26A19" w14:textId="43BC0D2C" w:rsidR="00A92FDA" w:rsidRPr="001042C0" w:rsidRDefault="000F26CB" w:rsidP="001042C0">
      <w:pPr>
        <w:pStyle w:val="Heading1"/>
        <w:jc w:val="center"/>
        <w:rPr>
          <w:rFonts w:ascii="Arial" w:eastAsia="Calibri" w:hAnsi="Arial" w:cs="Arial"/>
          <w:b/>
          <w:bCs/>
          <w:sz w:val="28"/>
          <w:szCs w:val="28"/>
        </w:rPr>
      </w:pPr>
      <w:bookmarkStart w:id="7" w:name="_Toc69829727"/>
      <w:r w:rsidRPr="001042C0">
        <w:rPr>
          <w:rFonts w:ascii="Arial" w:eastAsia="Calibri" w:hAnsi="Arial" w:cs="Arial"/>
          <w:b/>
          <w:bCs/>
          <w:sz w:val="28"/>
          <w:szCs w:val="28"/>
        </w:rPr>
        <w:t xml:space="preserve">Article 7 </w:t>
      </w:r>
      <w:r w:rsidR="001042C0" w:rsidRPr="001042C0">
        <w:rPr>
          <w:rFonts w:ascii="Arial" w:eastAsia="Calibri" w:hAnsi="Arial" w:cs="Arial"/>
          <w:b/>
          <w:bCs/>
          <w:sz w:val="28"/>
          <w:szCs w:val="28"/>
        </w:rPr>
        <w:t xml:space="preserve">- </w:t>
      </w:r>
      <w:r w:rsidR="00953728" w:rsidRPr="001042C0">
        <w:rPr>
          <w:rFonts w:ascii="Arial" w:eastAsia="Calibri" w:hAnsi="Arial" w:cs="Arial"/>
          <w:b/>
          <w:bCs/>
          <w:sz w:val="28"/>
          <w:szCs w:val="28"/>
        </w:rPr>
        <w:t>Children and young disabled people</w:t>
      </w:r>
      <w:bookmarkEnd w:id="7"/>
    </w:p>
    <w:p w14:paraId="37BDF811" w14:textId="77777777" w:rsidR="00422A1A" w:rsidRDefault="00422A1A" w:rsidP="00857DEC">
      <w:pPr>
        <w:spacing w:after="0" w:line="360" w:lineRule="auto"/>
        <w:ind w:right="-46"/>
        <w:contextualSpacing/>
        <w:jc w:val="both"/>
        <w:rPr>
          <w:rFonts w:ascii="Arial" w:eastAsia="Calibri" w:hAnsi="Arial" w:cs="Arial"/>
          <w:bCs/>
          <w:sz w:val="24"/>
          <w:szCs w:val="24"/>
        </w:rPr>
      </w:pPr>
    </w:p>
    <w:p w14:paraId="189ABB85" w14:textId="12CF5A0A" w:rsidR="005F6A13" w:rsidRDefault="007E5BFB" w:rsidP="00857DEC">
      <w:pPr>
        <w:spacing w:after="0" w:line="360" w:lineRule="auto"/>
        <w:ind w:right="-46"/>
        <w:contextualSpacing/>
        <w:jc w:val="both"/>
        <w:rPr>
          <w:rFonts w:ascii="Arial" w:hAnsi="Arial" w:cs="Arial"/>
          <w:sz w:val="24"/>
          <w:szCs w:val="24"/>
          <w:lang w:val="en-GB"/>
        </w:rPr>
      </w:pPr>
      <w:r w:rsidRPr="001F1B21">
        <w:rPr>
          <w:rFonts w:ascii="Arial" w:eastAsia="Calibri" w:hAnsi="Arial" w:cs="Arial"/>
          <w:bCs/>
          <w:sz w:val="24"/>
          <w:szCs w:val="24"/>
        </w:rPr>
        <w:t xml:space="preserve">The State will make sure </w:t>
      </w:r>
      <w:r w:rsidR="00371068" w:rsidRPr="001F1B21">
        <w:rPr>
          <w:rFonts w:ascii="Arial" w:eastAsia="Calibri" w:hAnsi="Arial" w:cs="Arial"/>
          <w:bCs/>
          <w:sz w:val="24"/>
          <w:szCs w:val="24"/>
        </w:rPr>
        <w:t xml:space="preserve">that children and young disabled people </w:t>
      </w:r>
      <w:r w:rsidRPr="001F1B21">
        <w:rPr>
          <w:rFonts w:ascii="Arial" w:eastAsia="Calibri" w:hAnsi="Arial" w:cs="Arial"/>
          <w:bCs/>
          <w:sz w:val="24"/>
          <w:szCs w:val="24"/>
        </w:rPr>
        <w:t xml:space="preserve">enjoy the same rights and freedoms as other children. </w:t>
      </w:r>
      <w:r w:rsidR="004F578E">
        <w:rPr>
          <w:rFonts w:ascii="Arial" w:hAnsi="Arial" w:cs="Arial"/>
          <w:sz w:val="24"/>
          <w:szCs w:val="24"/>
          <w:lang w:val="en-GB"/>
        </w:rPr>
        <w:t xml:space="preserve">The State has made sixteen </w:t>
      </w:r>
      <w:r w:rsidR="008E776F" w:rsidRPr="001F1B21">
        <w:rPr>
          <w:rFonts w:ascii="Arial" w:hAnsi="Arial" w:cs="Arial"/>
          <w:sz w:val="24"/>
          <w:szCs w:val="24"/>
          <w:lang w:val="en-GB"/>
        </w:rPr>
        <w:t>observations under article 7 relating</w:t>
      </w:r>
      <w:r w:rsidR="00A92FDA" w:rsidRPr="001F1B21">
        <w:rPr>
          <w:rFonts w:ascii="Arial" w:hAnsi="Arial" w:cs="Arial"/>
          <w:sz w:val="24"/>
          <w:szCs w:val="24"/>
          <w:lang w:val="en-GB"/>
        </w:rPr>
        <w:t xml:space="preserve"> to children and young disabled people</w:t>
      </w:r>
      <w:r w:rsidR="008E776F" w:rsidRPr="001F1B21">
        <w:rPr>
          <w:rFonts w:ascii="Arial" w:hAnsi="Arial" w:cs="Arial"/>
          <w:sz w:val="24"/>
          <w:szCs w:val="24"/>
          <w:lang w:val="en-GB"/>
        </w:rPr>
        <w:t xml:space="preserve">. </w:t>
      </w:r>
    </w:p>
    <w:p w14:paraId="26DBD658" w14:textId="0318A52D" w:rsidR="00D67F7B" w:rsidRPr="001F1B21" w:rsidRDefault="00CD55AF" w:rsidP="00857DEC">
      <w:pPr>
        <w:spacing w:after="0" w:line="360" w:lineRule="auto"/>
        <w:ind w:right="-46"/>
        <w:contextualSpacing/>
        <w:jc w:val="both"/>
        <w:rPr>
          <w:rFonts w:ascii="Arial" w:hAnsi="Arial" w:cs="Arial"/>
          <w:sz w:val="24"/>
          <w:szCs w:val="24"/>
          <w:lang w:val="en-US"/>
        </w:rPr>
      </w:pPr>
      <w:r w:rsidRPr="001F1B21">
        <w:rPr>
          <w:rFonts w:ascii="Arial" w:hAnsi="Arial" w:cs="Arial"/>
          <w:sz w:val="24"/>
          <w:szCs w:val="24"/>
          <w:lang w:val="en-US"/>
        </w:rPr>
        <w:t xml:space="preserve">The following information was gathered in the ILMI consultation </w:t>
      </w:r>
      <w:r w:rsidR="00FB1DFB" w:rsidRPr="001F1B21">
        <w:rPr>
          <w:rFonts w:ascii="Arial" w:hAnsi="Arial" w:cs="Arial"/>
          <w:sz w:val="24"/>
          <w:szCs w:val="24"/>
          <w:lang w:val="en-US"/>
        </w:rPr>
        <w:t>relating to article 7</w:t>
      </w:r>
      <w:r w:rsidRPr="001F1B21">
        <w:rPr>
          <w:rFonts w:ascii="Arial" w:hAnsi="Arial" w:cs="Arial"/>
          <w:sz w:val="24"/>
          <w:szCs w:val="24"/>
          <w:lang w:val="en-US"/>
        </w:rPr>
        <w:t xml:space="preserve"> of the convention.</w:t>
      </w:r>
    </w:p>
    <w:p w14:paraId="5ABAA9C3" w14:textId="77777777" w:rsidR="00A92FDA" w:rsidRPr="001F1B21" w:rsidRDefault="00A92FDA" w:rsidP="00857DEC">
      <w:pPr>
        <w:spacing w:after="0" w:line="360" w:lineRule="auto"/>
        <w:ind w:right="-46"/>
        <w:contextualSpacing/>
        <w:jc w:val="both"/>
        <w:rPr>
          <w:rFonts w:ascii="Arial" w:eastAsia="Calibri" w:hAnsi="Arial" w:cs="Arial"/>
          <w:b/>
          <w:bCs/>
          <w:sz w:val="24"/>
          <w:szCs w:val="24"/>
        </w:rPr>
      </w:pPr>
    </w:p>
    <w:p w14:paraId="460F75BB" w14:textId="77777777" w:rsidR="00D67F7B" w:rsidRPr="001F1B21" w:rsidRDefault="00D67F7B"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Y</w:t>
      </w:r>
      <w:r w:rsidR="008E776F" w:rsidRPr="001F1B21">
        <w:rPr>
          <w:rFonts w:ascii="Arial" w:hAnsi="Arial" w:cs="Arial"/>
          <w:sz w:val="24"/>
          <w:szCs w:val="24"/>
          <w:lang w:val="en-GB"/>
        </w:rPr>
        <w:t xml:space="preserve">oung disabled </w:t>
      </w:r>
      <w:r w:rsidRPr="001F1B21">
        <w:rPr>
          <w:rFonts w:ascii="Arial" w:hAnsi="Arial" w:cs="Arial"/>
          <w:sz w:val="24"/>
          <w:szCs w:val="24"/>
          <w:lang w:val="en-GB"/>
        </w:rPr>
        <w:t xml:space="preserve">people </w:t>
      </w:r>
      <w:r w:rsidR="008E776F" w:rsidRPr="001F1B21">
        <w:rPr>
          <w:rFonts w:ascii="Arial" w:hAnsi="Arial" w:cs="Arial"/>
          <w:sz w:val="24"/>
          <w:szCs w:val="24"/>
          <w:lang w:val="en-GB"/>
        </w:rPr>
        <w:t>did not feel they have the same rights as their non – disabled peers. “Stereotypes, shame and stigma</w:t>
      </w:r>
      <w:r w:rsidR="00A92FDA" w:rsidRPr="001F1B21">
        <w:rPr>
          <w:rFonts w:ascii="Arial" w:hAnsi="Arial" w:cs="Arial"/>
          <w:sz w:val="24"/>
          <w:szCs w:val="24"/>
          <w:lang w:val="en-GB"/>
        </w:rPr>
        <w:t xml:space="preserve"> is still out there in society </w:t>
      </w:r>
      <w:r w:rsidR="008E776F" w:rsidRPr="001F1B21">
        <w:rPr>
          <w:rFonts w:ascii="Arial" w:hAnsi="Arial" w:cs="Arial"/>
          <w:sz w:val="24"/>
          <w:szCs w:val="24"/>
          <w:lang w:val="en-GB"/>
        </w:rPr>
        <w:t xml:space="preserve">in relation to being a </w:t>
      </w:r>
      <w:r w:rsidR="008C5413" w:rsidRPr="001F1B21">
        <w:rPr>
          <w:rFonts w:ascii="Arial" w:hAnsi="Arial" w:cs="Arial"/>
          <w:sz w:val="24"/>
          <w:szCs w:val="24"/>
          <w:lang w:val="en-GB"/>
        </w:rPr>
        <w:t xml:space="preserve">young </w:t>
      </w:r>
      <w:r w:rsidR="008E776F" w:rsidRPr="001F1B21">
        <w:rPr>
          <w:rFonts w:ascii="Arial" w:hAnsi="Arial" w:cs="Arial"/>
          <w:sz w:val="24"/>
          <w:szCs w:val="24"/>
          <w:lang w:val="en-GB"/>
        </w:rPr>
        <w:t xml:space="preserve">disabled person”. </w:t>
      </w:r>
    </w:p>
    <w:p w14:paraId="5A24633E" w14:textId="77777777" w:rsidR="00D67F7B" w:rsidRPr="001F1B21" w:rsidRDefault="00C503E3"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L</w:t>
      </w:r>
      <w:r w:rsidR="00701321" w:rsidRPr="001F1B21">
        <w:rPr>
          <w:rFonts w:ascii="Arial" w:hAnsi="Arial" w:cs="Arial"/>
          <w:sz w:val="24"/>
          <w:szCs w:val="24"/>
          <w:lang w:val="en-GB"/>
        </w:rPr>
        <w:t xml:space="preserve">ots of young people like to “get up and go” however, lots of disabled people feel that lack of accessible </w:t>
      </w:r>
      <w:r w:rsidRPr="001F1B21">
        <w:rPr>
          <w:rFonts w:ascii="Arial" w:hAnsi="Arial" w:cs="Arial"/>
          <w:sz w:val="24"/>
          <w:szCs w:val="24"/>
          <w:lang w:val="en-GB"/>
        </w:rPr>
        <w:t>t</w:t>
      </w:r>
      <w:r w:rsidR="00701321" w:rsidRPr="001F1B21">
        <w:rPr>
          <w:rFonts w:ascii="Arial" w:hAnsi="Arial" w:cs="Arial"/>
          <w:sz w:val="24"/>
          <w:szCs w:val="24"/>
          <w:lang w:val="en-GB"/>
        </w:rPr>
        <w:t xml:space="preserve">ransport, broken ramps and </w:t>
      </w:r>
      <w:r w:rsidRPr="001F1B21">
        <w:rPr>
          <w:rFonts w:ascii="Arial" w:hAnsi="Arial" w:cs="Arial"/>
          <w:sz w:val="24"/>
          <w:szCs w:val="24"/>
          <w:lang w:val="en-GB"/>
        </w:rPr>
        <w:t xml:space="preserve">the lack of </w:t>
      </w:r>
      <w:r w:rsidR="00701321" w:rsidRPr="001F1B21">
        <w:rPr>
          <w:rFonts w:ascii="Arial" w:hAnsi="Arial" w:cs="Arial"/>
          <w:sz w:val="24"/>
          <w:szCs w:val="24"/>
          <w:lang w:val="en-GB"/>
        </w:rPr>
        <w:t xml:space="preserve">having appropriate supports impacts on their spontaneity as a young person. “We shouldn’t have to give notice, we can’t be spontaneous. We have to plan ahead all the time”. </w:t>
      </w:r>
    </w:p>
    <w:p w14:paraId="41003956" w14:textId="77777777" w:rsidR="00A92FDA" w:rsidRPr="001F1B21" w:rsidRDefault="00701321"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Young disabled people don’t feel they have the same access to cultural events and ticket booking for venues. Young disabled people often have limited choice on how they get their tickets</w:t>
      </w:r>
      <w:r w:rsidR="00A92FDA" w:rsidRPr="001F1B21">
        <w:rPr>
          <w:rFonts w:ascii="Arial" w:hAnsi="Arial" w:cs="Arial"/>
          <w:sz w:val="24"/>
          <w:szCs w:val="24"/>
          <w:lang w:val="en-GB"/>
        </w:rPr>
        <w:t>. They often have</w:t>
      </w:r>
      <w:r w:rsidR="00C503E3" w:rsidRPr="001F1B21">
        <w:rPr>
          <w:rFonts w:ascii="Arial" w:hAnsi="Arial" w:cs="Arial"/>
          <w:sz w:val="24"/>
          <w:szCs w:val="24"/>
          <w:lang w:val="en-GB"/>
        </w:rPr>
        <w:t xml:space="preserve"> to telephone rather than buying online </w:t>
      </w:r>
      <w:r w:rsidR="00A92FDA" w:rsidRPr="001F1B21">
        <w:rPr>
          <w:rFonts w:ascii="Arial" w:hAnsi="Arial" w:cs="Arial"/>
          <w:sz w:val="24"/>
          <w:szCs w:val="24"/>
          <w:lang w:val="en-GB"/>
        </w:rPr>
        <w:t>“</w:t>
      </w:r>
      <w:r w:rsidR="00C503E3" w:rsidRPr="001F1B21">
        <w:rPr>
          <w:rFonts w:ascii="Arial" w:hAnsi="Arial" w:cs="Arial"/>
          <w:sz w:val="24"/>
          <w:szCs w:val="24"/>
          <w:lang w:val="en-GB"/>
        </w:rPr>
        <w:t>like everyone else</w:t>
      </w:r>
      <w:r w:rsidR="00A92FDA" w:rsidRPr="001F1B21">
        <w:rPr>
          <w:rFonts w:ascii="Arial" w:hAnsi="Arial" w:cs="Arial"/>
          <w:sz w:val="24"/>
          <w:szCs w:val="24"/>
          <w:lang w:val="en-GB"/>
        </w:rPr>
        <w:t>”</w:t>
      </w:r>
      <w:r w:rsidRPr="001F1B21">
        <w:rPr>
          <w:rFonts w:ascii="Arial" w:hAnsi="Arial" w:cs="Arial"/>
          <w:sz w:val="24"/>
          <w:szCs w:val="24"/>
          <w:lang w:val="en-GB"/>
        </w:rPr>
        <w:t xml:space="preserve">. </w:t>
      </w:r>
      <w:r w:rsidR="00C503E3" w:rsidRPr="001F1B21">
        <w:rPr>
          <w:rFonts w:ascii="Arial" w:hAnsi="Arial" w:cs="Arial"/>
          <w:sz w:val="24"/>
          <w:szCs w:val="24"/>
          <w:lang w:val="en-GB"/>
        </w:rPr>
        <w:t>Some ticket providers have moved to online</w:t>
      </w:r>
      <w:r w:rsidR="00A92FDA" w:rsidRPr="001F1B21">
        <w:rPr>
          <w:rFonts w:ascii="Arial" w:hAnsi="Arial" w:cs="Arial"/>
          <w:sz w:val="24"/>
          <w:szCs w:val="24"/>
          <w:lang w:val="en-GB"/>
        </w:rPr>
        <w:t xml:space="preserve"> purchasing of tickets however, these ticket providers </w:t>
      </w:r>
      <w:r w:rsidR="00C503E3" w:rsidRPr="001F1B21">
        <w:rPr>
          <w:rFonts w:ascii="Arial" w:hAnsi="Arial" w:cs="Arial"/>
          <w:sz w:val="24"/>
          <w:szCs w:val="24"/>
          <w:lang w:val="en-GB"/>
        </w:rPr>
        <w:t xml:space="preserve">now ask for “proof” of disability which means disabled people are asked to provide their medical card, travel pass or parking permit. </w:t>
      </w:r>
    </w:p>
    <w:p w14:paraId="40A45CBA" w14:textId="77777777" w:rsidR="007A16BA" w:rsidRPr="001F1B21" w:rsidRDefault="00C503E3"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lastRenderedPageBreak/>
        <w:t>A Persona</w:t>
      </w:r>
      <w:r w:rsidR="00A92FDA" w:rsidRPr="001F1B21">
        <w:rPr>
          <w:rFonts w:ascii="Arial" w:hAnsi="Arial" w:cs="Arial"/>
          <w:sz w:val="24"/>
          <w:szCs w:val="24"/>
          <w:lang w:val="en-GB"/>
        </w:rPr>
        <w:t>l Assistance Service</w:t>
      </w:r>
      <w:r w:rsidR="007A16BA" w:rsidRPr="001F1B21">
        <w:rPr>
          <w:rFonts w:ascii="Arial" w:hAnsi="Arial" w:cs="Arial"/>
          <w:sz w:val="24"/>
          <w:szCs w:val="24"/>
          <w:lang w:val="en-GB"/>
        </w:rPr>
        <w:t xml:space="preserve"> (PAS)</w:t>
      </w:r>
      <w:r w:rsidR="00A92FDA" w:rsidRPr="001F1B21">
        <w:rPr>
          <w:rFonts w:ascii="Arial" w:hAnsi="Arial" w:cs="Arial"/>
          <w:sz w:val="24"/>
          <w:szCs w:val="24"/>
          <w:lang w:val="en-GB"/>
        </w:rPr>
        <w:t xml:space="preserve"> </w:t>
      </w:r>
      <w:r w:rsidRPr="001F1B21">
        <w:rPr>
          <w:rFonts w:ascii="Arial" w:hAnsi="Arial" w:cs="Arial"/>
          <w:sz w:val="24"/>
          <w:szCs w:val="24"/>
          <w:lang w:val="en-GB"/>
        </w:rPr>
        <w:t xml:space="preserve">is only </w:t>
      </w:r>
      <w:r w:rsidR="00A92FDA" w:rsidRPr="001F1B21">
        <w:rPr>
          <w:rFonts w:ascii="Arial" w:hAnsi="Arial" w:cs="Arial"/>
          <w:sz w:val="24"/>
          <w:szCs w:val="24"/>
          <w:lang w:val="en-GB"/>
        </w:rPr>
        <w:t xml:space="preserve">applicable </w:t>
      </w:r>
      <w:r w:rsidR="007A16BA" w:rsidRPr="001F1B21">
        <w:rPr>
          <w:rFonts w:ascii="Arial" w:hAnsi="Arial" w:cs="Arial"/>
          <w:sz w:val="24"/>
          <w:szCs w:val="24"/>
          <w:lang w:val="en-GB"/>
        </w:rPr>
        <w:t xml:space="preserve">for people over </w:t>
      </w:r>
      <w:r w:rsidR="00A92FDA" w:rsidRPr="001F1B21">
        <w:rPr>
          <w:rFonts w:ascii="Arial" w:hAnsi="Arial" w:cs="Arial"/>
          <w:sz w:val="24"/>
          <w:szCs w:val="24"/>
          <w:lang w:val="en-GB"/>
        </w:rPr>
        <w:t>18</w:t>
      </w:r>
      <w:r w:rsidR="007A16BA" w:rsidRPr="001F1B21">
        <w:rPr>
          <w:rFonts w:ascii="Arial" w:hAnsi="Arial" w:cs="Arial"/>
          <w:sz w:val="24"/>
          <w:szCs w:val="24"/>
          <w:lang w:val="en-GB"/>
        </w:rPr>
        <w:t xml:space="preserve"> years of age</w:t>
      </w:r>
      <w:r w:rsidR="00A92FDA" w:rsidRPr="001F1B21">
        <w:rPr>
          <w:rFonts w:ascii="Arial" w:hAnsi="Arial" w:cs="Arial"/>
          <w:sz w:val="24"/>
          <w:szCs w:val="24"/>
          <w:lang w:val="en-GB"/>
        </w:rPr>
        <w:t xml:space="preserve">. This impacts the </w:t>
      </w:r>
      <w:r w:rsidRPr="001F1B21">
        <w:rPr>
          <w:rFonts w:ascii="Arial" w:hAnsi="Arial" w:cs="Arial"/>
          <w:sz w:val="24"/>
          <w:szCs w:val="24"/>
          <w:lang w:val="en-GB"/>
        </w:rPr>
        <w:t xml:space="preserve">level of choice </w:t>
      </w:r>
      <w:r w:rsidR="007A16BA" w:rsidRPr="001F1B21">
        <w:rPr>
          <w:rFonts w:ascii="Arial" w:hAnsi="Arial" w:cs="Arial"/>
          <w:sz w:val="24"/>
          <w:szCs w:val="24"/>
          <w:lang w:val="en-GB"/>
        </w:rPr>
        <w:t>for</w:t>
      </w:r>
      <w:r w:rsidR="00A92FDA" w:rsidRPr="001F1B21">
        <w:rPr>
          <w:rFonts w:ascii="Arial" w:hAnsi="Arial" w:cs="Arial"/>
          <w:sz w:val="24"/>
          <w:szCs w:val="24"/>
          <w:lang w:val="en-GB"/>
        </w:rPr>
        <w:t xml:space="preserve"> </w:t>
      </w:r>
      <w:r w:rsidR="007A16BA" w:rsidRPr="001F1B21">
        <w:rPr>
          <w:rFonts w:ascii="Arial" w:hAnsi="Arial" w:cs="Arial"/>
          <w:sz w:val="24"/>
          <w:szCs w:val="24"/>
          <w:lang w:val="en-GB"/>
        </w:rPr>
        <w:t>a young disabled person under 18. For example in education a disabled person has a “Special needs Assistant “to support them in school however, there is no provision of support for social or extra - curricular activities for a disabled person.</w:t>
      </w:r>
    </w:p>
    <w:p w14:paraId="7C862628" w14:textId="77777777" w:rsidR="00C30128" w:rsidRPr="001F1B21" w:rsidRDefault="007A16BA"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 xml:space="preserve">Those who are 18 and are “transitioning” or are “new” to a PAS often do not get to choose their service provider and this results in service providers taking a “medical” approach to the young person. </w:t>
      </w:r>
      <w:r w:rsidR="00C30128" w:rsidRPr="001F1B21">
        <w:rPr>
          <w:rFonts w:ascii="Arial" w:hAnsi="Arial" w:cs="Arial"/>
          <w:sz w:val="24"/>
          <w:szCs w:val="24"/>
          <w:lang w:val="en-GB"/>
        </w:rPr>
        <w:t>This approach can lack confidentiality for the young person. The</w:t>
      </w:r>
      <w:r w:rsidRPr="001F1B21">
        <w:rPr>
          <w:rFonts w:ascii="Arial" w:hAnsi="Arial" w:cs="Arial"/>
          <w:sz w:val="24"/>
          <w:szCs w:val="24"/>
          <w:lang w:val="en-GB"/>
        </w:rPr>
        <w:t xml:space="preserve"> service providers provide staff but more often with no consultation with the young person and providing assistance during hours that “suit” the service provider</w:t>
      </w:r>
      <w:r w:rsidR="00C30128" w:rsidRPr="001F1B21">
        <w:rPr>
          <w:rFonts w:ascii="Arial" w:hAnsi="Arial" w:cs="Arial"/>
          <w:sz w:val="24"/>
          <w:szCs w:val="24"/>
          <w:lang w:val="en-GB"/>
        </w:rPr>
        <w:t xml:space="preserve"> and not the person.</w:t>
      </w:r>
    </w:p>
    <w:p w14:paraId="63856A3D" w14:textId="77777777" w:rsidR="005F6A13" w:rsidRPr="005F6A13" w:rsidRDefault="00C30128"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If appropriate for the young person there needs to be a move towards a personal assistance</w:t>
      </w:r>
      <w:r w:rsidR="00152B10">
        <w:rPr>
          <w:rFonts w:ascii="Arial" w:hAnsi="Arial" w:cs="Arial"/>
          <w:sz w:val="24"/>
          <w:szCs w:val="24"/>
          <w:lang w:val="en-GB"/>
        </w:rPr>
        <w:t xml:space="preserve"> service</w:t>
      </w:r>
      <w:r w:rsidRPr="001F1B21">
        <w:rPr>
          <w:rFonts w:ascii="Arial" w:hAnsi="Arial" w:cs="Arial"/>
          <w:sz w:val="24"/>
          <w:szCs w:val="24"/>
          <w:lang w:val="en-GB"/>
        </w:rPr>
        <w:t xml:space="preserve"> model (and training) for the younger disabled members of society who will most likely engage in personal assistance once they turn 18 years of age. </w:t>
      </w:r>
    </w:p>
    <w:p w14:paraId="4172BD86" w14:textId="10499D87" w:rsidR="007A16BA" w:rsidRPr="001F1B21" w:rsidRDefault="00C30128"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 xml:space="preserve">Young people noted that some service providers are allocated certain hours and are not fully using the allocated time to support the person. It was noted that if disabled young people were empowered to lead a PAS this could be avoided. </w:t>
      </w:r>
    </w:p>
    <w:p w14:paraId="69DD9438" w14:textId="5CC60A4B" w:rsidR="008E776F" w:rsidRPr="001F1B21" w:rsidRDefault="00701321" w:rsidP="00857DEC">
      <w:pPr>
        <w:pStyle w:val="ListParagraph"/>
        <w:numPr>
          <w:ilvl w:val="0"/>
          <w:numId w:val="10"/>
        </w:numPr>
        <w:spacing w:line="360" w:lineRule="auto"/>
        <w:ind w:right="-46"/>
        <w:jc w:val="both"/>
        <w:rPr>
          <w:rFonts w:ascii="Arial" w:hAnsi="Arial" w:cs="Arial"/>
          <w:bCs/>
          <w:sz w:val="24"/>
          <w:szCs w:val="24"/>
        </w:rPr>
      </w:pPr>
      <w:r w:rsidRPr="001F1B21">
        <w:rPr>
          <w:rFonts w:ascii="Arial" w:hAnsi="Arial" w:cs="Arial"/>
          <w:sz w:val="24"/>
          <w:szCs w:val="24"/>
          <w:lang w:val="en-GB"/>
        </w:rPr>
        <w:t xml:space="preserve">Transport </w:t>
      </w:r>
      <w:r w:rsidR="00D67F7B" w:rsidRPr="001F1B21">
        <w:rPr>
          <w:rFonts w:ascii="Arial" w:hAnsi="Arial" w:cs="Arial"/>
          <w:sz w:val="24"/>
          <w:szCs w:val="24"/>
          <w:lang w:val="en-GB"/>
        </w:rPr>
        <w:t xml:space="preserve">is not </w:t>
      </w:r>
      <w:r w:rsidR="00C30128" w:rsidRPr="001F1B21">
        <w:rPr>
          <w:rFonts w:ascii="Arial" w:hAnsi="Arial" w:cs="Arial"/>
          <w:sz w:val="24"/>
          <w:szCs w:val="24"/>
          <w:lang w:val="en-GB"/>
        </w:rPr>
        <w:t xml:space="preserve">always </w:t>
      </w:r>
      <w:r w:rsidR="00D67F7B" w:rsidRPr="001F1B21">
        <w:rPr>
          <w:rFonts w:ascii="Arial" w:hAnsi="Arial" w:cs="Arial"/>
          <w:sz w:val="24"/>
          <w:szCs w:val="24"/>
          <w:lang w:val="en-GB"/>
        </w:rPr>
        <w:t>accessible and</w:t>
      </w:r>
      <w:r w:rsidR="001E4702">
        <w:rPr>
          <w:rFonts w:ascii="Arial" w:hAnsi="Arial" w:cs="Arial"/>
          <w:sz w:val="24"/>
          <w:szCs w:val="24"/>
          <w:lang w:val="en-GB"/>
        </w:rPr>
        <w:t xml:space="preserve"> </w:t>
      </w:r>
      <w:r w:rsidR="00E75FEE">
        <w:rPr>
          <w:rFonts w:ascii="Arial" w:hAnsi="Arial" w:cs="Arial"/>
          <w:sz w:val="24"/>
          <w:szCs w:val="24"/>
          <w:lang w:val="en-GB"/>
        </w:rPr>
        <w:t>t</w:t>
      </w:r>
      <w:r w:rsidR="00C30128" w:rsidRPr="001F1B21">
        <w:rPr>
          <w:rFonts w:ascii="Arial" w:hAnsi="Arial" w:cs="Arial"/>
          <w:sz w:val="24"/>
          <w:szCs w:val="24"/>
          <w:lang w:val="en-GB"/>
        </w:rPr>
        <w:t xml:space="preserve">ransport </w:t>
      </w:r>
      <w:r w:rsidRPr="001F1B21">
        <w:rPr>
          <w:rFonts w:ascii="Arial" w:hAnsi="Arial" w:cs="Arial"/>
          <w:sz w:val="24"/>
          <w:szCs w:val="24"/>
          <w:lang w:val="en-GB"/>
        </w:rPr>
        <w:t>companies should have resources</w:t>
      </w:r>
      <w:r w:rsidR="00E75FEE">
        <w:rPr>
          <w:rFonts w:ascii="Arial" w:hAnsi="Arial" w:cs="Arial"/>
          <w:sz w:val="24"/>
          <w:szCs w:val="24"/>
          <w:lang w:val="en-GB"/>
        </w:rPr>
        <w:t xml:space="preserve"> </w:t>
      </w:r>
      <w:r w:rsidRPr="001F1B21">
        <w:rPr>
          <w:rFonts w:ascii="Arial" w:hAnsi="Arial" w:cs="Arial"/>
          <w:sz w:val="24"/>
          <w:szCs w:val="24"/>
          <w:lang w:val="en-GB"/>
        </w:rPr>
        <w:t>/</w:t>
      </w:r>
      <w:r w:rsidR="00E75FEE">
        <w:rPr>
          <w:rFonts w:ascii="Arial" w:hAnsi="Arial" w:cs="Arial"/>
          <w:sz w:val="24"/>
          <w:szCs w:val="24"/>
          <w:lang w:val="en-GB"/>
        </w:rPr>
        <w:t xml:space="preserve"> </w:t>
      </w:r>
      <w:r w:rsidRPr="001F1B21">
        <w:rPr>
          <w:rFonts w:ascii="Arial" w:hAnsi="Arial" w:cs="Arial"/>
          <w:sz w:val="24"/>
          <w:szCs w:val="24"/>
          <w:lang w:val="en-GB"/>
        </w:rPr>
        <w:t>technology</w:t>
      </w:r>
      <w:r w:rsidR="00E75FEE">
        <w:rPr>
          <w:rFonts w:ascii="Arial" w:hAnsi="Arial" w:cs="Arial"/>
          <w:sz w:val="24"/>
          <w:szCs w:val="24"/>
          <w:lang w:val="en-GB"/>
        </w:rPr>
        <w:t xml:space="preserve"> </w:t>
      </w:r>
      <w:r w:rsidR="00C30128" w:rsidRPr="001F1B21">
        <w:rPr>
          <w:rFonts w:ascii="Arial" w:hAnsi="Arial" w:cs="Arial"/>
          <w:sz w:val="24"/>
          <w:szCs w:val="24"/>
          <w:lang w:val="en-GB"/>
        </w:rPr>
        <w:t>/</w:t>
      </w:r>
      <w:r w:rsidR="00E75FEE">
        <w:rPr>
          <w:rFonts w:ascii="Arial" w:hAnsi="Arial" w:cs="Arial"/>
          <w:sz w:val="24"/>
          <w:szCs w:val="24"/>
          <w:lang w:val="en-GB"/>
        </w:rPr>
        <w:t xml:space="preserve"> </w:t>
      </w:r>
      <w:r w:rsidR="00C30128" w:rsidRPr="001F1B21">
        <w:rPr>
          <w:rFonts w:ascii="Arial" w:hAnsi="Arial" w:cs="Arial"/>
          <w:sz w:val="24"/>
          <w:szCs w:val="24"/>
          <w:lang w:val="en-GB"/>
        </w:rPr>
        <w:t>infrastructure</w:t>
      </w:r>
      <w:r w:rsidR="00BA4F2C" w:rsidRPr="001F1B21">
        <w:rPr>
          <w:rFonts w:ascii="Arial" w:hAnsi="Arial" w:cs="Arial"/>
          <w:sz w:val="24"/>
          <w:szCs w:val="24"/>
          <w:lang w:val="en-GB"/>
        </w:rPr>
        <w:t xml:space="preserve"> or an accessible system to allow a disabled person </w:t>
      </w:r>
      <w:r w:rsidR="00C30128" w:rsidRPr="001F1B21">
        <w:rPr>
          <w:rFonts w:ascii="Arial" w:hAnsi="Arial" w:cs="Arial"/>
          <w:sz w:val="24"/>
          <w:szCs w:val="24"/>
          <w:lang w:val="en-GB"/>
        </w:rPr>
        <w:t xml:space="preserve">know </w:t>
      </w:r>
      <w:r w:rsidR="00E75FEE">
        <w:rPr>
          <w:rFonts w:ascii="Arial" w:hAnsi="Arial" w:cs="Arial"/>
          <w:sz w:val="24"/>
          <w:szCs w:val="24"/>
          <w:lang w:val="en-GB"/>
        </w:rPr>
        <w:t>whether</w:t>
      </w:r>
      <w:r w:rsidR="00C30128" w:rsidRPr="001F1B21">
        <w:rPr>
          <w:rFonts w:ascii="Arial" w:hAnsi="Arial" w:cs="Arial"/>
          <w:sz w:val="24"/>
          <w:szCs w:val="24"/>
          <w:lang w:val="en-GB"/>
        </w:rPr>
        <w:t xml:space="preserve"> </w:t>
      </w:r>
      <w:r w:rsidR="00152B10">
        <w:rPr>
          <w:rFonts w:ascii="Arial" w:hAnsi="Arial" w:cs="Arial"/>
          <w:sz w:val="24"/>
          <w:szCs w:val="24"/>
          <w:lang w:val="en-GB"/>
        </w:rPr>
        <w:t xml:space="preserve">a </w:t>
      </w:r>
      <w:r w:rsidRPr="001F1B21">
        <w:rPr>
          <w:rFonts w:ascii="Arial" w:hAnsi="Arial" w:cs="Arial"/>
          <w:sz w:val="24"/>
          <w:szCs w:val="24"/>
          <w:lang w:val="en-GB"/>
        </w:rPr>
        <w:t xml:space="preserve">ramp </w:t>
      </w:r>
      <w:r w:rsidR="00C30128" w:rsidRPr="001F1B21">
        <w:rPr>
          <w:rFonts w:ascii="Arial" w:hAnsi="Arial" w:cs="Arial"/>
          <w:sz w:val="24"/>
          <w:szCs w:val="24"/>
          <w:lang w:val="en-GB"/>
        </w:rPr>
        <w:t xml:space="preserve">or lift </w:t>
      </w:r>
      <w:r w:rsidRPr="001F1B21">
        <w:rPr>
          <w:rFonts w:ascii="Arial" w:hAnsi="Arial" w:cs="Arial"/>
          <w:sz w:val="24"/>
          <w:szCs w:val="24"/>
          <w:lang w:val="en-GB"/>
        </w:rPr>
        <w:t>is broken d</w:t>
      </w:r>
      <w:r w:rsidR="00C30128" w:rsidRPr="001F1B21">
        <w:rPr>
          <w:rFonts w:ascii="Arial" w:hAnsi="Arial" w:cs="Arial"/>
          <w:sz w:val="24"/>
          <w:szCs w:val="24"/>
          <w:lang w:val="en-GB"/>
        </w:rPr>
        <w:t xml:space="preserve">own for example </w:t>
      </w:r>
      <w:r w:rsidR="0041655F">
        <w:rPr>
          <w:rFonts w:ascii="Arial" w:hAnsi="Arial" w:cs="Arial"/>
          <w:sz w:val="24"/>
          <w:szCs w:val="24"/>
          <w:lang w:val="en-GB"/>
        </w:rPr>
        <w:t>through</w:t>
      </w:r>
      <w:r w:rsidR="0041655F" w:rsidRPr="001F1B21">
        <w:rPr>
          <w:rFonts w:ascii="Arial" w:hAnsi="Arial" w:cs="Arial"/>
          <w:sz w:val="24"/>
          <w:szCs w:val="24"/>
          <w:lang w:val="en-GB"/>
        </w:rPr>
        <w:t xml:space="preserve"> </w:t>
      </w:r>
      <w:r w:rsidR="00C30128" w:rsidRPr="001F1B21">
        <w:rPr>
          <w:rFonts w:ascii="Arial" w:hAnsi="Arial" w:cs="Arial"/>
          <w:sz w:val="24"/>
          <w:szCs w:val="24"/>
          <w:lang w:val="en-GB"/>
        </w:rPr>
        <w:t xml:space="preserve">an </w:t>
      </w:r>
      <w:r w:rsidR="0041655F">
        <w:rPr>
          <w:rFonts w:ascii="Arial" w:hAnsi="Arial" w:cs="Arial"/>
          <w:sz w:val="24"/>
          <w:szCs w:val="24"/>
          <w:lang w:val="en-GB"/>
        </w:rPr>
        <w:t>A</w:t>
      </w:r>
      <w:r w:rsidR="0041655F" w:rsidRPr="001F1B21">
        <w:rPr>
          <w:rFonts w:ascii="Arial" w:hAnsi="Arial" w:cs="Arial"/>
          <w:sz w:val="24"/>
          <w:szCs w:val="24"/>
          <w:lang w:val="en-GB"/>
        </w:rPr>
        <w:t xml:space="preserve">pp </w:t>
      </w:r>
      <w:r w:rsidR="00C30128" w:rsidRPr="001F1B21">
        <w:rPr>
          <w:rFonts w:ascii="Arial" w:hAnsi="Arial" w:cs="Arial"/>
          <w:sz w:val="24"/>
          <w:szCs w:val="24"/>
          <w:lang w:val="en-GB"/>
        </w:rPr>
        <w:t>on the young person’s phone</w:t>
      </w:r>
      <w:r w:rsidR="00BA4F2C" w:rsidRPr="001F1B21">
        <w:rPr>
          <w:rFonts w:ascii="Arial" w:hAnsi="Arial" w:cs="Arial"/>
          <w:sz w:val="24"/>
          <w:szCs w:val="24"/>
          <w:lang w:val="en-GB"/>
        </w:rPr>
        <w:t xml:space="preserve">. </w:t>
      </w:r>
      <w:r w:rsidRPr="001F1B21">
        <w:rPr>
          <w:rFonts w:ascii="Arial" w:hAnsi="Arial" w:cs="Arial"/>
          <w:sz w:val="24"/>
          <w:szCs w:val="24"/>
          <w:lang w:val="en-GB"/>
        </w:rPr>
        <w:t xml:space="preserve"> </w:t>
      </w:r>
    </w:p>
    <w:p w14:paraId="748C20AD" w14:textId="77777777" w:rsidR="00DB0263" w:rsidRPr="001F1B21" w:rsidRDefault="008E776F" w:rsidP="00857DEC">
      <w:pPr>
        <w:pStyle w:val="ListParagraph"/>
        <w:numPr>
          <w:ilvl w:val="0"/>
          <w:numId w:val="11"/>
        </w:numPr>
        <w:spacing w:line="360" w:lineRule="auto"/>
        <w:ind w:right="-46"/>
        <w:jc w:val="both"/>
        <w:rPr>
          <w:rFonts w:ascii="Arial" w:hAnsi="Arial" w:cs="Arial"/>
          <w:sz w:val="24"/>
          <w:szCs w:val="24"/>
          <w:lang w:val="en-GB"/>
        </w:rPr>
      </w:pPr>
      <w:r w:rsidRPr="001F1B21">
        <w:rPr>
          <w:rFonts w:ascii="Arial" w:hAnsi="Arial" w:cs="Arial"/>
          <w:sz w:val="24"/>
          <w:szCs w:val="24"/>
          <w:lang w:val="en-GB"/>
        </w:rPr>
        <w:t>The state report is very fo</w:t>
      </w:r>
      <w:r w:rsidR="00DB0263" w:rsidRPr="001F1B21">
        <w:rPr>
          <w:rFonts w:ascii="Arial" w:hAnsi="Arial" w:cs="Arial"/>
          <w:sz w:val="24"/>
          <w:szCs w:val="24"/>
          <w:lang w:val="en-GB"/>
        </w:rPr>
        <w:t>cused on health and education and i</w:t>
      </w:r>
      <w:r w:rsidRPr="001F1B21">
        <w:rPr>
          <w:rFonts w:ascii="Arial" w:hAnsi="Arial" w:cs="Arial"/>
          <w:sz w:val="24"/>
          <w:szCs w:val="24"/>
          <w:lang w:val="en-GB"/>
        </w:rPr>
        <w:t>n this particular article it could be better</w:t>
      </w:r>
      <w:r w:rsidR="00C30128" w:rsidRPr="001F1B21">
        <w:rPr>
          <w:rFonts w:ascii="Arial" w:hAnsi="Arial" w:cs="Arial"/>
          <w:sz w:val="24"/>
          <w:szCs w:val="24"/>
          <w:lang w:val="en-GB"/>
        </w:rPr>
        <w:t xml:space="preserve">. </w:t>
      </w:r>
    </w:p>
    <w:p w14:paraId="3ECE821C" w14:textId="77777777" w:rsidR="00D67F7B" w:rsidRPr="001F1B21" w:rsidRDefault="00C30128" w:rsidP="00857DEC">
      <w:pPr>
        <w:pStyle w:val="ListParagraph"/>
        <w:numPr>
          <w:ilvl w:val="0"/>
          <w:numId w:val="11"/>
        </w:numPr>
        <w:spacing w:line="360" w:lineRule="auto"/>
        <w:ind w:right="-46"/>
        <w:jc w:val="both"/>
        <w:rPr>
          <w:rFonts w:ascii="Arial" w:hAnsi="Arial" w:cs="Arial"/>
          <w:sz w:val="24"/>
          <w:szCs w:val="24"/>
          <w:lang w:val="en-GB"/>
        </w:rPr>
      </w:pPr>
      <w:r w:rsidRPr="001F1B21">
        <w:rPr>
          <w:rFonts w:ascii="Arial" w:hAnsi="Arial" w:cs="Arial"/>
          <w:sz w:val="24"/>
          <w:szCs w:val="24"/>
          <w:lang w:val="en-GB"/>
        </w:rPr>
        <w:t>The transition from child to a</w:t>
      </w:r>
      <w:r w:rsidR="008E776F" w:rsidRPr="001F1B21">
        <w:rPr>
          <w:rFonts w:ascii="Arial" w:hAnsi="Arial" w:cs="Arial"/>
          <w:sz w:val="24"/>
          <w:szCs w:val="24"/>
          <w:lang w:val="en-GB"/>
        </w:rPr>
        <w:t xml:space="preserve">dult is not </w:t>
      </w:r>
      <w:r w:rsidR="00DB0263" w:rsidRPr="001F1B21">
        <w:rPr>
          <w:rFonts w:ascii="Arial" w:hAnsi="Arial" w:cs="Arial"/>
          <w:sz w:val="24"/>
          <w:szCs w:val="24"/>
          <w:lang w:val="en-GB"/>
        </w:rPr>
        <w:t xml:space="preserve">as good as </w:t>
      </w:r>
      <w:r w:rsidR="008E776F" w:rsidRPr="001F1B21">
        <w:rPr>
          <w:rFonts w:ascii="Arial" w:hAnsi="Arial" w:cs="Arial"/>
          <w:sz w:val="24"/>
          <w:szCs w:val="24"/>
          <w:lang w:val="en-GB"/>
        </w:rPr>
        <w:t>in other countries. There is this idea once you’ve progress</w:t>
      </w:r>
      <w:r w:rsidR="00F87A1D" w:rsidRPr="001F1B21">
        <w:rPr>
          <w:rFonts w:ascii="Arial" w:hAnsi="Arial" w:cs="Arial"/>
          <w:sz w:val="24"/>
          <w:szCs w:val="24"/>
          <w:lang w:val="en-GB"/>
        </w:rPr>
        <w:t xml:space="preserve">ed to university and beyond </w:t>
      </w:r>
      <w:r w:rsidR="008E776F" w:rsidRPr="001F1B21">
        <w:rPr>
          <w:rFonts w:ascii="Arial" w:hAnsi="Arial" w:cs="Arial"/>
          <w:sz w:val="24"/>
          <w:szCs w:val="24"/>
          <w:lang w:val="en-GB"/>
        </w:rPr>
        <w:t xml:space="preserve">that you </w:t>
      </w:r>
      <w:r w:rsidR="00DB0263" w:rsidRPr="001F1B21">
        <w:rPr>
          <w:rFonts w:ascii="Arial" w:hAnsi="Arial" w:cs="Arial"/>
          <w:sz w:val="24"/>
          <w:szCs w:val="24"/>
          <w:lang w:val="en-GB"/>
        </w:rPr>
        <w:t>“</w:t>
      </w:r>
      <w:r w:rsidR="008E776F" w:rsidRPr="001F1B21">
        <w:rPr>
          <w:rFonts w:ascii="Arial" w:hAnsi="Arial" w:cs="Arial"/>
          <w:sz w:val="24"/>
          <w:szCs w:val="24"/>
          <w:lang w:val="en-GB"/>
        </w:rPr>
        <w:t>don’t need the supports</w:t>
      </w:r>
      <w:r w:rsidR="00DB0263" w:rsidRPr="001F1B21">
        <w:rPr>
          <w:rFonts w:ascii="Arial" w:hAnsi="Arial" w:cs="Arial"/>
          <w:sz w:val="24"/>
          <w:szCs w:val="24"/>
          <w:lang w:val="en-GB"/>
        </w:rPr>
        <w:t>”</w:t>
      </w:r>
      <w:r w:rsidR="008E776F" w:rsidRPr="001F1B21">
        <w:rPr>
          <w:rFonts w:ascii="Arial" w:hAnsi="Arial" w:cs="Arial"/>
          <w:sz w:val="24"/>
          <w:szCs w:val="24"/>
          <w:lang w:val="en-GB"/>
        </w:rPr>
        <w:t>. Supports of any nature shou</w:t>
      </w:r>
      <w:r w:rsidR="00DB0263" w:rsidRPr="001F1B21">
        <w:rPr>
          <w:rFonts w:ascii="Arial" w:hAnsi="Arial" w:cs="Arial"/>
          <w:sz w:val="24"/>
          <w:szCs w:val="24"/>
          <w:lang w:val="en-GB"/>
        </w:rPr>
        <w:t xml:space="preserve">ld follow the person and young disabled people felt they </w:t>
      </w:r>
      <w:r w:rsidR="00F87A1D" w:rsidRPr="001F1B21">
        <w:rPr>
          <w:rFonts w:ascii="Arial" w:hAnsi="Arial" w:cs="Arial"/>
          <w:sz w:val="24"/>
          <w:szCs w:val="24"/>
          <w:lang w:val="en-GB"/>
        </w:rPr>
        <w:t xml:space="preserve">should not have to re – apply from one </w:t>
      </w:r>
      <w:r w:rsidR="008E776F" w:rsidRPr="001F1B21">
        <w:rPr>
          <w:rFonts w:ascii="Arial" w:hAnsi="Arial" w:cs="Arial"/>
          <w:sz w:val="24"/>
          <w:szCs w:val="24"/>
          <w:lang w:val="en-GB"/>
        </w:rPr>
        <w:t>transition</w:t>
      </w:r>
      <w:r w:rsidR="00DB0263" w:rsidRPr="001F1B21">
        <w:rPr>
          <w:rFonts w:ascii="Arial" w:hAnsi="Arial" w:cs="Arial"/>
          <w:sz w:val="24"/>
          <w:szCs w:val="24"/>
          <w:lang w:val="en-GB"/>
        </w:rPr>
        <w:t xml:space="preserve"> point to another in life</w:t>
      </w:r>
      <w:r w:rsidR="008E776F" w:rsidRPr="001F1B21">
        <w:rPr>
          <w:rFonts w:ascii="Arial" w:hAnsi="Arial" w:cs="Arial"/>
          <w:sz w:val="24"/>
          <w:szCs w:val="24"/>
          <w:lang w:val="en-GB"/>
        </w:rPr>
        <w:t>.</w:t>
      </w:r>
    </w:p>
    <w:p w14:paraId="1362505B" w14:textId="77777777" w:rsidR="00DB0263" w:rsidRPr="001F1B21" w:rsidRDefault="00D67F7B" w:rsidP="00857DEC">
      <w:pPr>
        <w:pStyle w:val="ListParagraph"/>
        <w:numPr>
          <w:ilvl w:val="0"/>
          <w:numId w:val="11"/>
        </w:numPr>
        <w:spacing w:line="360" w:lineRule="auto"/>
        <w:ind w:right="-46"/>
        <w:jc w:val="both"/>
        <w:rPr>
          <w:rFonts w:ascii="Arial" w:hAnsi="Arial" w:cs="Arial"/>
          <w:sz w:val="24"/>
          <w:szCs w:val="24"/>
          <w:lang w:val="en-GB"/>
        </w:rPr>
      </w:pPr>
      <w:r w:rsidRPr="001F1B21">
        <w:rPr>
          <w:rFonts w:ascii="Arial" w:hAnsi="Arial" w:cs="Arial"/>
          <w:sz w:val="24"/>
          <w:szCs w:val="24"/>
          <w:lang w:val="en-GB"/>
        </w:rPr>
        <w:t>S</w:t>
      </w:r>
      <w:r w:rsidR="008E3609" w:rsidRPr="001F1B21">
        <w:rPr>
          <w:rFonts w:ascii="Arial" w:hAnsi="Arial" w:cs="Arial"/>
          <w:sz w:val="24"/>
          <w:szCs w:val="24"/>
          <w:lang w:val="en-GB"/>
        </w:rPr>
        <w:t xml:space="preserve">paces such as the ILMI youth group are spaces for young disabled people to come together and share knowledge and experience. Young disabled people should be involved in decision making structures from a young age such as green schools, student council, </w:t>
      </w:r>
      <w:r w:rsidR="00B1372C" w:rsidRPr="001F1B21">
        <w:rPr>
          <w:rFonts w:ascii="Arial" w:hAnsi="Arial" w:cs="Arial"/>
          <w:sz w:val="24"/>
          <w:szCs w:val="24"/>
          <w:lang w:val="en-GB"/>
        </w:rPr>
        <w:t>and students</w:t>
      </w:r>
      <w:r w:rsidR="008E3609" w:rsidRPr="001F1B21">
        <w:rPr>
          <w:rFonts w:ascii="Arial" w:hAnsi="Arial" w:cs="Arial"/>
          <w:sz w:val="24"/>
          <w:szCs w:val="24"/>
          <w:lang w:val="en-GB"/>
        </w:rPr>
        <w:t xml:space="preserve"> union and end up delivering the mes</w:t>
      </w:r>
      <w:r w:rsidR="00B1372C" w:rsidRPr="001F1B21">
        <w:rPr>
          <w:rFonts w:ascii="Arial" w:hAnsi="Arial" w:cs="Arial"/>
          <w:sz w:val="24"/>
          <w:szCs w:val="24"/>
          <w:lang w:val="en-GB"/>
        </w:rPr>
        <w:t xml:space="preserve">sage to society </w:t>
      </w:r>
      <w:r w:rsidR="008E3609" w:rsidRPr="001F1B21">
        <w:rPr>
          <w:rFonts w:ascii="Arial" w:hAnsi="Arial" w:cs="Arial"/>
          <w:sz w:val="24"/>
          <w:szCs w:val="24"/>
          <w:lang w:val="en-GB"/>
        </w:rPr>
        <w:t xml:space="preserve">in a true authentic manner. </w:t>
      </w:r>
    </w:p>
    <w:p w14:paraId="3DB160EA" w14:textId="50BE951A" w:rsidR="00DB0263" w:rsidRPr="001F1B21" w:rsidRDefault="00B1372C" w:rsidP="00857DEC">
      <w:pPr>
        <w:pStyle w:val="ListParagraph"/>
        <w:numPr>
          <w:ilvl w:val="0"/>
          <w:numId w:val="11"/>
        </w:numPr>
        <w:spacing w:line="360" w:lineRule="auto"/>
        <w:ind w:right="-46"/>
        <w:jc w:val="both"/>
        <w:rPr>
          <w:rFonts w:ascii="Arial" w:hAnsi="Arial" w:cs="Arial"/>
          <w:sz w:val="24"/>
          <w:szCs w:val="24"/>
          <w:lang w:val="en-GB"/>
        </w:rPr>
      </w:pPr>
      <w:r w:rsidRPr="001F1B21">
        <w:rPr>
          <w:rFonts w:ascii="Arial" w:hAnsi="Arial" w:cs="Arial"/>
          <w:sz w:val="24"/>
          <w:szCs w:val="24"/>
          <w:lang w:val="en-GB"/>
        </w:rPr>
        <w:lastRenderedPageBreak/>
        <w:t>Parents can indirectly disempower their children by answering for them or “knowing what is b</w:t>
      </w:r>
      <w:r w:rsidR="00DB0263" w:rsidRPr="001F1B21">
        <w:rPr>
          <w:rFonts w:ascii="Arial" w:hAnsi="Arial" w:cs="Arial"/>
          <w:sz w:val="24"/>
          <w:szCs w:val="24"/>
          <w:lang w:val="en-GB"/>
        </w:rPr>
        <w:t>est”. It was suggested that an i</w:t>
      </w:r>
      <w:r w:rsidRPr="001F1B21">
        <w:rPr>
          <w:rFonts w:ascii="Arial" w:hAnsi="Arial" w:cs="Arial"/>
          <w:sz w:val="24"/>
          <w:szCs w:val="24"/>
          <w:lang w:val="en-GB"/>
        </w:rPr>
        <w:t>ndependent advisory support person</w:t>
      </w:r>
      <w:r w:rsidR="00DB0263" w:rsidRPr="001F1B21">
        <w:rPr>
          <w:rFonts w:ascii="Arial" w:hAnsi="Arial" w:cs="Arial"/>
          <w:sz w:val="24"/>
          <w:szCs w:val="24"/>
          <w:lang w:val="en-GB"/>
        </w:rPr>
        <w:t xml:space="preserve"> </w:t>
      </w:r>
      <w:r w:rsidRPr="001F1B21">
        <w:rPr>
          <w:rFonts w:ascii="Arial" w:hAnsi="Arial" w:cs="Arial"/>
          <w:sz w:val="24"/>
          <w:szCs w:val="24"/>
          <w:lang w:val="en-GB"/>
        </w:rPr>
        <w:t>in transition points would be beneficial</w:t>
      </w:r>
      <w:r w:rsidR="00DB0263" w:rsidRPr="001F1B21">
        <w:rPr>
          <w:rFonts w:ascii="Arial" w:hAnsi="Arial" w:cs="Arial"/>
          <w:sz w:val="24"/>
          <w:szCs w:val="24"/>
          <w:lang w:val="en-GB"/>
        </w:rPr>
        <w:t xml:space="preserve"> for young disabled people and their families</w:t>
      </w:r>
      <w:r w:rsidRPr="001F1B21">
        <w:rPr>
          <w:rFonts w:ascii="Arial" w:hAnsi="Arial" w:cs="Arial"/>
          <w:sz w:val="24"/>
          <w:szCs w:val="24"/>
          <w:lang w:val="en-GB"/>
        </w:rPr>
        <w:t>. There is a paternal view to disabled children in Irela</w:t>
      </w:r>
      <w:r w:rsidR="00DB0263" w:rsidRPr="001F1B21">
        <w:rPr>
          <w:rFonts w:ascii="Arial" w:hAnsi="Arial" w:cs="Arial"/>
          <w:sz w:val="24"/>
          <w:szCs w:val="24"/>
          <w:lang w:val="en-GB"/>
        </w:rPr>
        <w:t>nd and some parents “</w:t>
      </w:r>
      <w:r w:rsidR="00DB0263" w:rsidRPr="001F1B21">
        <w:rPr>
          <w:rFonts w:ascii="Arial" w:hAnsi="Arial" w:cs="Arial"/>
          <w:sz w:val="24"/>
          <w:szCs w:val="24"/>
        </w:rPr>
        <w:t xml:space="preserve">infantilise” their children. </w:t>
      </w:r>
      <w:r w:rsidRPr="001F1B21">
        <w:rPr>
          <w:rFonts w:ascii="Arial" w:hAnsi="Arial" w:cs="Arial"/>
          <w:sz w:val="24"/>
          <w:szCs w:val="24"/>
          <w:lang w:val="en-GB"/>
        </w:rPr>
        <w:t>Parents are stuck in the “</w:t>
      </w:r>
      <w:r w:rsidR="00B81413" w:rsidRPr="001F1B21">
        <w:rPr>
          <w:rFonts w:ascii="Arial" w:hAnsi="Arial" w:cs="Arial"/>
          <w:sz w:val="24"/>
          <w:szCs w:val="24"/>
          <w:lang w:val="en-GB"/>
        </w:rPr>
        <w:t>tragedy</w:t>
      </w:r>
      <w:r w:rsidRPr="001F1B21">
        <w:rPr>
          <w:rFonts w:ascii="Arial" w:hAnsi="Arial" w:cs="Arial"/>
          <w:sz w:val="24"/>
          <w:szCs w:val="24"/>
          <w:lang w:val="en-GB"/>
        </w:rPr>
        <w:t xml:space="preserve"> model” of disability</w:t>
      </w:r>
      <w:r w:rsidR="00E75FEE">
        <w:rPr>
          <w:rFonts w:ascii="Arial" w:hAnsi="Arial" w:cs="Arial"/>
          <w:sz w:val="24"/>
          <w:szCs w:val="24"/>
          <w:lang w:val="en-GB"/>
        </w:rPr>
        <w:t>, o</w:t>
      </w:r>
      <w:r w:rsidRPr="001F1B21">
        <w:rPr>
          <w:rFonts w:ascii="Arial" w:hAnsi="Arial" w:cs="Arial"/>
          <w:sz w:val="24"/>
          <w:szCs w:val="24"/>
          <w:lang w:val="en-GB"/>
        </w:rPr>
        <w:t>ften seeking to “cure” or “treat” their disabled child.</w:t>
      </w:r>
    </w:p>
    <w:p w14:paraId="58DFD124" w14:textId="77777777" w:rsidR="00C2456C" w:rsidRDefault="00B1372C" w:rsidP="00857DEC">
      <w:pPr>
        <w:pStyle w:val="ListParagraph"/>
        <w:numPr>
          <w:ilvl w:val="0"/>
          <w:numId w:val="11"/>
        </w:numPr>
        <w:spacing w:line="360" w:lineRule="auto"/>
        <w:ind w:right="-46"/>
        <w:jc w:val="both"/>
        <w:rPr>
          <w:rFonts w:ascii="Arial" w:hAnsi="Arial" w:cs="Arial"/>
          <w:sz w:val="24"/>
          <w:szCs w:val="24"/>
          <w:lang w:val="en-GB"/>
        </w:rPr>
      </w:pPr>
      <w:r w:rsidRPr="001F1B21">
        <w:rPr>
          <w:rFonts w:ascii="Arial" w:hAnsi="Arial" w:cs="Arial"/>
          <w:sz w:val="24"/>
          <w:szCs w:val="24"/>
          <w:lang w:val="en-GB"/>
        </w:rPr>
        <w:t xml:space="preserve">Language was also mentioned as extremely powerful </w:t>
      </w:r>
      <w:r w:rsidR="00DB0263" w:rsidRPr="001F1B21">
        <w:rPr>
          <w:rFonts w:ascii="Arial" w:hAnsi="Arial" w:cs="Arial"/>
          <w:sz w:val="24"/>
          <w:szCs w:val="24"/>
          <w:lang w:val="en-GB"/>
        </w:rPr>
        <w:t xml:space="preserve">in the consultation spaces. There was </w:t>
      </w:r>
      <w:r w:rsidRPr="001F1B21">
        <w:rPr>
          <w:rFonts w:ascii="Arial" w:hAnsi="Arial" w:cs="Arial"/>
          <w:sz w:val="24"/>
          <w:szCs w:val="24"/>
          <w:lang w:val="en-GB"/>
        </w:rPr>
        <w:t xml:space="preserve">a </w:t>
      </w:r>
      <w:r w:rsidR="00DB0263" w:rsidRPr="001F1B21">
        <w:rPr>
          <w:rFonts w:ascii="Arial" w:hAnsi="Arial" w:cs="Arial"/>
          <w:sz w:val="24"/>
          <w:szCs w:val="24"/>
          <w:lang w:val="en-GB"/>
        </w:rPr>
        <w:t>“</w:t>
      </w:r>
      <w:r w:rsidRPr="001F1B21">
        <w:rPr>
          <w:rFonts w:ascii="Arial" w:hAnsi="Arial" w:cs="Arial"/>
          <w:sz w:val="24"/>
          <w:szCs w:val="24"/>
          <w:lang w:val="en-GB"/>
        </w:rPr>
        <w:t>call</w:t>
      </w:r>
      <w:r w:rsidR="00DB0263" w:rsidRPr="001F1B21">
        <w:rPr>
          <w:rFonts w:ascii="Arial" w:hAnsi="Arial" w:cs="Arial"/>
          <w:sz w:val="24"/>
          <w:szCs w:val="24"/>
          <w:lang w:val="en-GB"/>
        </w:rPr>
        <w:t>”</w:t>
      </w:r>
      <w:r w:rsidRPr="001F1B21">
        <w:rPr>
          <w:rFonts w:ascii="Arial" w:hAnsi="Arial" w:cs="Arial"/>
          <w:sz w:val="24"/>
          <w:szCs w:val="24"/>
          <w:lang w:val="en-GB"/>
        </w:rPr>
        <w:t xml:space="preserve"> to stop using disempowering medical language such a “special needs”. </w:t>
      </w:r>
    </w:p>
    <w:p w14:paraId="438DC232" w14:textId="77777777" w:rsidR="00422A1A" w:rsidRDefault="00422A1A" w:rsidP="00422A1A">
      <w:pPr>
        <w:spacing w:after="0" w:line="360" w:lineRule="auto"/>
        <w:ind w:right="-46"/>
        <w:jc w:val="center"/>
        <w:rPr>
          <w:rFonts w:ascii="Arial" w:hAnsi="Arial" w:cs="Arial"/>
          <w:sz w:val="24"/>
          <w:szCs w:val="24"/>
          <w:lang w:val="en-GB"/>
        </w:rPr>
      </w:pPr>
    </w:p>
    <w:p w14:paraId="1D672DA5" w14:textId="0DE27421" w:rsidR="00371068" w:rsidRPr="001042C0" w:rsidRDefault="006810E3" w:rsidP="001042C0">
      <w:pPr>
        <w:pStyle w:val="Heading1"/>
        <w:jc w:val="center"/>
        <w:rPr>
          <w:rFonts w:ascii="Arial" w:hAnsi="Arial" w:cs="Arial"/>
          <w:sz w:val="28"/>
          <w:szCs w:val="28"/>
          <w:lang w:val="en-GB"/>
        </w:rPr>
      </w:pPr>
      <w:bookmarkStart w:id="8" w:name="_Toc69829728"/>
      <w:r w:rsidRPr="001042C0">
        <w:rPr>
          <w:rFonts w:ascii="Arial" w:hAnsi="Arial" w:cs="Arial"/>
          <w:b/>
          <w:sz w:val="28"/>
          <w:szCs w:val="28"/>
          <w:lang w:val="en-GB"/>
        </w:rPr>
        <w:t>Article 9 - Accessibility. Article 20 - Personal mobility. Article 21 - Freedom of expression and opinion, and access to information.</w:t>
      </w:r>
      <w:bookmarkEnd w:id="8"/>
    </w:p>
    <w:p w14:paraId="67FF76E9" w14:textId="77777777" w:rsidR="00422A1A" w:rsidRDefault="00422A1A" w:rsidP="00857DEC">
      <w:pPr>
        <w:spacing w:after="0" w:line="360" w:lineRule="auto"/>
        <w:ind w:right="-46"/>
        <w:jc w:val="both"/>
        <w:rPr>
          <w:rFonts w:ascii="Arial" w:hAnsi="Arial" w:cs="Arial"/>
          <w:sz w:val="24"/>
          <w:szCs w:val="24"/>
          <w:lang w:val="en-GB"/>
        </w:rPr>
      </w:pPr>
    </w:p>
    <w:p w14:paraId="1A4EC512" w14:textId="305FD873" w:rsidR="00FB1DFB" w:rsidRDefault="006810E3" w:rsidP="00857DEC">
      <w:pPr>
        <w:spacing w:after="0" w:line="360" w:lineRule="auto"/>
        <w:ind w:right="-46"/>
        <w:jc w:val="both"/>
        <w:rPr>
          <w:rFonts w:ascii="Arial" w:hAnsi="Arial" w:cs="Arial"/>
          <w:sz w:val="24"/>
          <w:szCs w:val="24"/>
          <w:lang w:val="en-US"/>
        </w:rPr>
      </w:pPr>
      <w:r w:rsidRPr="001F1B21">
        <w:rPr>
          <w:rFonts w:ascii="Arial" w:hAnsi="Arial" w:cs="Arial"/>
          <w:sz w:val="24"/>
          <w:szCs w:val="24"/>
          <w:lang w:val="en-GB"/>
        </w:rPr>
        <w:t xml:space="preserve">Articles 9, 20 and 21 encapsulate accessibility, personal mobility and accessibility of information. </w:t>
      </w:r>
      <w:r w:rsidR="00371068" w:rsidRPr="001F1B21">
        <w:rPr>
          <w:rFonts w:ascii="Arial" w:hAnsi="Arial" w:cs="Arial"/>
          <w:sz w:val="24"/>
          <w:szCs w:val="24"/>
          <w:lang w:val="en-GB"/>
        </w:rPr>
        <w:t>Disabled people should have the same access as others to places, transport, information, communication, and services</w:t>
      </w:r>
      <w:r w:rsidR="004F578E">
        <w:rPr>
          <w:rFonts w:ascii="Arial" w:hAnsi="Arial" w:cs="Arial"/>
          <w:sz w:val="24"/>
          <w:szCs w:val="24"/>
          <w:lang w:val="en-GB"/>
        </w:rPr>
        <w:t>. The sta</w:t>
      </w:r>
      <w:r w:rsidR="004055F8">
        <w:rPr>
          <w:rFonts w:ascii="Arial" w:hAnsi="Arial" w:cs="Arial"/>
          <w:sz w:val="24"/>
          <w:szCs w:val="24"/>
          <w:lang w:val="en-GB"/>
        </w:rPr>
        <w:t>te collectively made sixty nine</w:t>
      </w:r>
      <w:r w:rsidR="00371068" w:rsidRPr="001F1B21">
        <w:rPr>
          <w:rFonts w:ascii="Arial" w:hAnsi="Arial" w:cs="Arial"/>
          <w:sz w:val="24"/>
          <w:szCs w:val="24"/>
          <w:lang w:val="en-GB"/>
        </w:rPr>
        <w:t xml:space="preserve"> observations on these </w:t>
      </w:r>
      <w:r w:rsidR="0041655F">
        <w:rPr>
          <w:rFonts w:ascii="Arial" w:hAnsi="Arial" w:cs="Arial"/>
          <w:sz w:val="24"/>
          <w:szCs w:val="24"/>
          <w:lang w:val="en-GB"/>
        </w:rPr>
        <w:t>three</w:t>
      </w:r>
      <w:r w:rsidR="0041655F" w:rsidRPr="001F1B21">
        <w:rPr>
          <w:rFonts w:ascii="Arial" w:hAnsi="Arial" w:cs="Arial"/>
          <w:sz w:val="24"/>
          <w:szCs w:val="24"/>
          <w:lang w:val="en-GB"/>
        </w:rPr>
        <w:t xml:space="preserve"> </w:t>
      </w:r>
      <w:r w:rsidR="00371068" w:rsidRPr="001F1B21">
        <w:rPr>
          <w:rFonts w:ascii="Arial" w:hAnsi="Arial" w:cs="Arial"/>
          <w:sz w:val="24"/>
          <w:szCs w:val="24"/>
          <w:lang w:val="en-GB"/>
        </w:rPr>
        <w:t xml:space="preserve">articles. </w:t>
      </w:r>
      <w:r w:rsidR="00FB1DFB" w:rsidRPr="001F1B21">
        <w:rPr>
          <w:rFonts w:ascii="Arial" w:hAnsi="Arial" w:cs="Arial"/>
          <w:sz w:val="24"/>
          <w:szCs w:val="24"/>
          <w:lang w:val="en-US"/>
        </w:rPr>
        <w:t>The following information was gathered in the ILMI consultation relating to articles 9, 20 and 21 of the convention</w:t>
      </w:r>
      <w:r w:rsidR="00F768E8">
        <w:rPr>
          <w:rFonts w:ascii="Arial" w:hAnsi="Arial" w:cs="Arial"/>
          <w:sz w:val="24"/>
          <w:szCs w:val="24"/>
          <w:lang w:val="en-US"/>
        </w:rPr>
        <w:t>:</w:t>
      </w:r>
    </w:p>
    <w:p w14:paraId="3BB8A39B" w14:textId="4C660A3C" w:rsidR="00D71F51" w:rsidRDefault="00D71F51" w:rsidP="00857DEC">
      <w:pPr>
        <w:spacing w:after="0" w:line="360" w:lineRule="auto"/>
        <w:ind w:right="-46"/>
        <w:jc w:val="both"/>
        <w:rPr>
          <w:rFonts w:ascii="Arial" w:hAnsi="Arial" w:cs="Arial"/>
          <w:sz w:val="24"/>
          <w:szCs w:val="24"/>
          <w:lang w:val="en-GB"/>
        </w:rPr>
      </w:pPr>
    </w:p>
    <w:p w14:paraId="1460979B" w14:textId="32A251DF" w:rsidR="00D71F51" w:rsidRPr="005F6A13" w:rsidRDefault="00D71F51" w:rsidP="00857DEC">
      <w:pPr>
        <w:pStyle w:val="ListParagraph"/>
        <w:numPr>
          <w:ilvl w:val="0"/>
          <w:numId w:val="29"/>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Initial State report fails to note whether there has there been an equality and human rights review of Part M of the Buildings Regulations 2010 in light of the IHREC 2014 Act. </w:t>
      </w:r>
    </w:p>
    <w:p w14:paraId="708ECFB4" w14:textId="1EDB7E18" w:rsidR="00E75FEE" w:rsidRPr="005F6A13" w:rsidRDefault="00D71F51" w:rsidP="00857DEC">
      <w:pPr>
        <w:pStyle w:val="ListParagraph"/>
        <w:numPr>
          <w:ilvl w:val="0"/>
          <w:numId w:val="29"/>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State report fails to outline what mechanisms are in place for local authorities to assess compliance of Part M. Any mechanisms need to establish the role of qualified disabled people to perform assessment of new buildings under Part M and the </w:t>
      </w:r>
      <w:r w:rsidR="00B633ED" w:rsidRPr="005F6A13">
        <w:rPr>
          <w:rFonts w:ascii="Arial" w:hAnsi="Arial" w:cs="Arial"/>
          <w:sz w:val="24"/>
          <w:szCs w:val="24"/>
          <w:lang w:val="en-GB"/>
        </w:rPr>
        <w:t>p</w:t>
      </w:r>
      <w:r w:rsidRPr="005F6A13">
        <w:rPr>
          <w:rFonts w:ascii="Arial" w:hAnsi="Arial" w:cs="Arial"/>
          <w:sz w:val="24"/>
          <w:szCs w:val="24"/>
          <w:lang w:val="en-GB"/>
        </w:rPr>
        <w:t xml:space="preserve">enalties incurred for failure to comply. </w:t>
      </w:r>
    </w:p>
    <w:p w14:paraId="3F215812" w14:textId="77777777" w:rsidR="002138F3" w:rsidRDefault="002138F3" w:rsidP="00857DEC">
      <w:pPr>
        <w:pStyle w:val="ListParagraph"/>
        <w:numPr>
          <w:ilvl w:val="0"/>
          <w:numId w:val="14"/>
        </w:numPr>
        <w:spacing w:line="360" w:lineRule="auto"/>
        <w:ind w:right="-46"/>
        <w:jc w:val="both"/>
        <w:rPr>
          <w:rFonts w:ascii="Arial" w:hAnsi="Arial" w:cs="Arial"/>
          <w:sz w:val="24"/>
          <w:szCs w:val="24"/>
          <w:lang w:val="en-GB"/>
        </w:rPr>
      </w:pPr>
      <w:r>
        <w:rPr>
          <w:rFonts w:ascii="Arial" w:hAnsi="Arial" w:cs="Arial"/>
          <w:sz w:val="24"/>
          <w:szCs w:val="24"/>
          <w:lang w:val="en-GB"/>
        </w:rPr>
        <w:t xml:space="preserve">The state report did not reflect the real barriers disabled people face in relation to accessibility every day. </w:t>
      </w:r>
    </w:p>
    <w:p w14:paraId="3113FD23" w14:textId="662C2E09" w:rsidR="002138F3" w:rsidRPr="002138F3" w:rsidRDefault="00052C49" w:rsidP="00857DEC">
      <w:pPr>
        <w:pStyle w:val="ListParagraph"/>
        <w:numPr>
          <w:ilvl w:val="0"/>
          <w:numId w:val="14"/>
        </w:numPr>
        <w:spacing w:line="360" w:lineRule="auto"/>
        <w:ind w:right="-46"/>
        <w:jc w:val="both"/>
        <w:rPr>
          <w:rFonts w:ascii="Arial" w:hAnsi="Arial" w:cs="Arial"/>
          <w:sz w:val="24"/>
          <w:szCs w:val="24"/>
          <w:lang w:val="en-GB"/>
        </w:rPr>
      </w:pPr>
      <w:r w:rsidRPr="001F1B21">
        <w:rPr>
          <w:rFonts w:ascii="Arial" w:hAnsi="Arial" w:cs="Arial"/>
          <w:sz w:val="24"/>
          <w:szCs w:val="24"/>
        </w:rPr>
        <w:t xml:space="preserve">Accessibility is often thought about as </w:t>
      </w:r>
      <w:r w:rsidR="006810E3" w:rsidRPr="001F1B21">
        <w:rPr>
          <w:rFonts w:ascii="Arial" w:hAnsi="Arial" w:cs="Arial"/>
          <w:sz w:val="24"/>
          <w:szCs w:val="24"/>
        </w:rPr>
        <w:t xml:space="preserve">“wheelchair accessibility” and the physical environment </w:t>
      </w:r>
      <w:r w:rsidRPr="001F1B21">
        <w:rPr>
          <w:rFonts w:ascii="Arial" w:hAnsi="Arial" w:cs="Arial"/>
          <w:sz w:val="24"/>
          <w:szCs w:val="24"/>
        </w:rPr>
        <w:t xml:space="preserve">impacting on those who are wheelchair users for example. However it is broader than that. Lack of accessible communication and information impacts members of the disabled community such as deaf people and visually impaired people. </w:t>
      </w:r>
      <w:r w:rsidR="002138F3" w:rsidRPr="002138F3">
        <w:rPr>
          <w:rFonts w:ascii="Arial" w:hAnsi="Arial" w:cs="Arial"/>
          <w:sz w:val="24"/>
          <w:szCs w:val="24"/>
          <w:lang w:val="en-GB"/>
        </w:rPr>
        <w:t>Accessibility impacts on being spontaneous as a disabled person</w:t>
      </w:r>
      <w:r w:rsidR="002138F3">
        <w:rPr>
          <w:rFonts w:ascii="Arial" w:hAnsi="Arial" w:cs="Arial"/>
          <w:sz w:val="24"/>
          <w:szCs w:val="24"/>
          <w:lang w:val="en-GB"/>
        </w:rPr>
        <w:t>.</w:t>
      </w:r>
      <w:r w:rsidR="002138F3" w:rsidRPr="002138F3">
        <w:rPr>
          <w:rFonts w:ascii="Arial" w:hAnsi="Arial" w:cs="Arial"/>
          <w:sz w:val="24"/>
          <w:szCs w:val="24"/>
          <w:lang w:val="en-GB"/>
        </w:rPr>
        <w:t xml:space="preserve"> There is huge rural / urban divide in terms of access: transport, </w:t>
      </w:r>
      <w:r w:rsidR="002138F3" w:rsidRPr="002138F3">
        <w:rPr>
          <w:rFonts w:ascii="Arial" w:hAnsi="Arial" w:cs="Arial"/>
          <w:sz w:val="24"/>
          <w:szCs w:val="24"/>
          <w:lang w:val="en-GB"/>
        </w:rPr>
        <w:lastRenderedPageBreak/>
        <w:t>services and broadband. There is a complete lack of joined up thinki</w:t>
      </w:r>
      <w:r w:rsidR="002138F3">
        <w:rPr>
          <w:rFonts w:ascii="Arial" w:hAnsi="Arial" w:cs="Arial"/>
          <w:sz w:val="24"/>
          <w:szCs w:val="24"/>
          <w:lang w:val="en-GB"/>
        </w:rPr>
        <w:t>ng in how systems are developed in terms of accessibility and the state report did not capture this.</w:t>
      </w:r>
    </w:p>
    <w:p w14:paraId="63075091" w14:textId="4FC34ED5" w:rsidR="00E261DA" w:rsidRPr="002138F3" w:rsidRDefault="006810E3" w:rsidP="00857DEC">
      <w:pPr>
        <w:pStyle w:val="ListParagraph"/>
        <w:numPr>
          <w:ilvl w:val="0"/>
          <w:numId w:val="14"/>
        </w:numPr>
        <w:spacing w:line="360" w:lineRule="auto"/>
        <w:ind w:right="-46"/>
        <w:jc w:val="both"/>
        <w:rPr>
          <w:rFonts w:ascii="Arial" w:hAnsi="Arial" w:cs="Arial"/>
          <w:sz w:val="24"/>
          <w:szCs w:val="24"/>
          <w:lang w:val="en-GB"/>
        </w:rPr>
      </w:pPr>
      <w:r w:rsidRPr="002138F3">
        <w:rPr>
          <w:rFonts w:ascii="Arial" w:hAnsi="Arial" w:cs="Arial"/>
          <w:sz w:val="24"/>
          <w:szCs w:val="24"/>
        </w:rPr>
        <w:t>Part M of the building regu</w:t>
      </w:r>
      <w:r w:rsidR="00D67223" w:rsidRPr="002138F3">
        <w:rPr>
          <w:rFonts w:ascii="Arial" w:hAnsi="Arial" w:cs="Arial"/>
          <w:sz w:val="24"/>
          <w:szCs w:val="24"/>
        </w:rPr>
        <w:t>lations is minimum standard. T</w:t>
      </w:r>
      <w:r w:rsidR="00052C49" w:rsidRPr="002138F3">
        <w:rPr>
          <w:rFonts w:ascii="Arial" w:hAnsi="Arial" w:cs="Arial"/>
          <w:sz w:val="24"/>
          <w:szCs w:val="24"/>
        </w:rPr>
        <w:t>hat needs to be reviewed as “</w:t>
      </w:r>
      <w:r w:rsidRPr="002138F3">
        <w:rPr>
          <w:rFonts w:ascii="Arial" w:hAnsi="Arial" w:cs="Arial"/>
          <w:sz w:val="24"/>
          <w:szCs w:val="24"/>
        </w:rPr>
        <w:t>it is out of touch</w:t>
      </w:r>
      <w:r w:rsidR="00052C49" w:rsidRPr="002138F3">
        <w:rPr>
          <w:rFonts w:ascii="Arial" w:hAnsi="Arial" w:cs="Arial"/>
          <w:sz w:val="24"/>
          <w:szCs w:val="24"/>
        </w:rPr>
        <w:t>”</w:t>
      </w:r>
      <w:r w:rsidRPr="002138F3">
        <w:rPr>
          <w:rFonts w:ascii="Arial" w:hAnsi="Arial" w:cs="Arial"/>
          <w:sz w:val="24"/>
          <w:szCs w:val="24"/>
        </w:rPr>
        <w:t>. All local authorities should have a</w:t>
      </w:r>
      <w:r w:rsidR="0041655F" w:rsidRPr="002138F3">
        <w:rPr>
          <w:rFonts w:ascii="Arial" w:hAnsi="Arial" w:cs="Arial"/>
          <w:sz w:val="24"/>
          <w:szCs w:val="24"/>
        </w:rPr>
        <w:t>n</w:t>
      </w:r>
      <w:r w:rsidRPr="002138F3">
        <w:rPr>
          <w:rFonts w:ascii="Arial" w:hAnsi="Arial" w:cs="Arial"/>
          <w:sz w:val="24"/>
          <w:szCs w:val="24"/>
        </w:rPr>
        <w:t xml:space="preserve"> </w:t>
      </w:r>
      <w:r w:rsidR="0041655F" w:rsidRPr="002138F3">
        <w:rPr>
          <w:rFonts w:ascii="Arial" w:hAnsi="Arial" w:cs="Arial"/>
          <w:sz w:val="24"/>
          <w:szCs w:val="24"/>
        </w:rPr>
        <w:t>Access O</w:t>
      </w:r>
      <w:r w:rsidRPr="002138F3">
        <w:rPr>
          <w:rFonts w:ascii="Arial" w:hAnsi="Arial" w:cs="Arial"/>
          <w:sz w:val="24"/>
          <w:szCs w:val="24"/>
        </w:rPr>
        <w:t xml:space="preserve">fficer and </w:t>
      </w:r>
      <w:r w:rsidR="00052C49" w:rsidRPr="002138F3">
        <w:rPr>
          <w:rFonts w:ascii="Arial" w:hAnsi="Arial" w:cs="Arial"/>
          <w:sz w:val="24"/>
          <w:szCs w:val="24"/>
        </w:rPr>
        <w:t xml:space="preserve">equality </w:t>
      </w:r>
      <w:r w:rsidRPr="002138F3">
        <w:rPr>
          <w:rFonts w:ascii="Arial" w:hAnsi="Arial" w:cs="Arial"/>
          <w:sz w:val="24"/>
          <w:szCs w:val="24"/>
        </w:rPr>
        <w:t>proof planning applications</w:t>
      </w:r>
      <w:r w:rsidR="0041655F" w:rsidRPr="002138F3">
        <w:rPr>
          <w:rFonts w:ascii="Arial" w:hAnsi="Arial" w:cs="Arial"/>
          <w:sz w:val="24"/>
          <w:szCs w:val="24"/>
        </w:rPr>
        <w:t xml:space="preserve"> and local authority and services</w:t>
      </w:r>
      <w:r w:rsidRPr="002138F3">
        <w:rPr>
          <w:rFonts w:ascii="Arial" w:hAnsi="Arial" w:cs="Arial"/>
          <w:sz w:val="24"/>
          <w:szCs w:val="24"/>
        </w:rPr>
        <w:t>.</w:t>
      </w:r>
      <w:r w:rsidR="00B22802" w:rsidRPr="002138F3">
        <w:rPr>
          <w:rFonts w:ascii="Arial" w:hAnsi="Arial" w:cs="Arial"/>
          <w:sz w:val="24"/>
          <w:szCs w:val="24"/>
        </w:rPr>
        <w:t xml:space="preserve"> Leg</w:t>
      </w:r>
      <w:r w:rsidR="005920D1">
        <w:rPr>
          <w:rFonts w:ascii="Arial" w:hAnsi="Arial" w:cs="Arial"/>
          <w:sz w:val="24"/>
          <w:szCs w:val="24"/>
        </w:rPr>
        <w:t>islation needs to be reviewed as t</w:t>
      </w:r>
      <w:r w:rsidR="00B22802" w:rsidRPr="002138F3">
        <w:rPr>
          <w:rFonts w:ascii="Arial" w:hAnsi="Arial" w:cs="Arial"/>
          <w:sz w:val="24"/>
          <w:szCs w:val="24"/>
        </w:rPr>
        <w:t xml:space="preserve">he </w:t>
      </w:r>
      <w:r w:rsidR="0041655F" w:rsidRPr="002138F3">
        <w:rPr>
          <w:rFonts w:ascii="Arial" w:hAnsi="Arial" w:cs="Arial"/>
          <w:sz w:val="24"/>
          <w:szCs w:val="24"/>
        </w:rPr>
        <w:t xml:space="preserve">Disability Act </w:t>
      </w:r>
      <w:r w:rsidR="00B22802" w:rsidRPr="002138F3">
        <w:rPr>
          <w:rFonts w:ascii="Arial" w:hAnsi="Arial" w:cs="Arial"/>
          <w:sz w:val="24"/>
          <w:szCs w:val="24"/>
        </w:rPr>
        <w:t>is over 15 years old. Ireland needs a new legal framework</w:t>
      </w:r>
      <w:r w:rsidR="005920D1">
        <w:rPr>
          <w:rFonts w:ascii="Arial" w:hAnsi="Arial" w:cs="Arial"/>
          <w:sz w:val="24"/>
          <w:szCs w:val="24"/>
        </w:rPr>
        <w:t xml:space="preserve"> to promote inclusion</w:t>
      </w:r>
      <w:r w:rsidR="00B22802" w:rsidRPr="002138F3">
        <w:rPr>
          <w:rFonts w:ascii="Arial" w:hAnsi="Arial" w:cs="Arial"/>
          <w:sz w:val="24"/>
          <w:szCs w:val="24"/>
        </w:rPr>
        <w:t>.</w:t>
      </w:r>
    </w:p>
    <w:p w14:paraId="2AAAC470" w14:textId="476D301C" w:rsidR="00052C49" w:rsidRDefault="00052C49" w:rsidP="00857DEC">
      <w:pPr>
        <w:pStyle w:val="ListParagraph"/>
        <w:numPr>
          <w:ilvl w:val="0"/>
          <w:numId w:val="13"/>
        </w:numPr>
        <w:spacing w:line="360" w:lineRule="auto"/>
        <w:ind w:right="-46"/>
        <w:jc w:val="both"/>
        <w:rPr>
          <w:rFonts w:ascii="Arial" w:hAnsi="Arial" w:cs="Arial"/>
          <w:sz w:val="24"/>
          <w:szCs w:val="24"/>
        </w:rPr>
      </w:pPr>
      <w:r w:rsidRPr="001F1B21">
        <w:rPr>
          <w:rFonts w:ascii="Arial" w:hAnsi="Arial" w:cs="Arial"/>
          <w:sz w:val="24"/>
          <w:szCs w:val="24"/>
        </w:rPr>
        <w:t xml:space="preserve">Some disabled people view </w:t>
      </w:r>
      <w:r w:rsidR="006810E3" w:rsidRPr="001F1B21">
        <w:rPr>
          <w:rFonts w:ascii="Arial" w:hAnsi="Arial" w:cs="Arial"/>
          <w:sz w:val="24"/>
          <w:szCs w:val="24"/>
        </w:rPr>
        <w:t xml:space="preserve">access </w:t>
      </w:r>
      <w:r w:rsidRPr="001F1B21">
        <w:rPr>
          <w:rFonts w:ascii="Arial" w:hAnsi="Arial" w:cs="Arial"/>
          <w:sz w:val="24"/>
          <w:szCs w:val="24"/>
        </w:rPr>
        <w:t xml:space="preserve">as having the right </w:t>
      </w:r>
      <w:r w:rsidR="006810E3" w:rsidRPr="001F1B21">
        <w:rPr>
          <w:rFonts w:ascii="Arial" w:hAnsi="Arial" w:cs="Arial"/>
          <w:sz w:val="24"/>
          <w:szCs w:val="24"/>
        </w:rPr>
        <w:t>supports to get t</w:t>
      </w:r>
      <w:r w:rsidRPr="001F1B21">
        <w:rPr>
          <w:rFonts w:ascii="Arial" w:hAnsi="Arial" w:cs="Arial"/>
          <w:sz w:val="24"/>
          <w:szCs w:val="24"/>
        </w:rPr>
        <w:t>hem outside of their homes. A</w:t>
      </w:r>
      <w:r w:rsidR="006810E3" w:rsidRPr="001F1B21">
        <w:rPr>
          <w:rFonts w:ascii="Arial" w:hAnsi="Arial" w:cs="Arial"/>
          <w:sz w:val="24"/>
          <w:szCs w:val="24"/>
        </w:rPr>
        <w:t xml:space="preserve">ccessibility is about </w:t>
      </w:r>
      <w:r w:rsidRPr="001F1B21">
        <w:rPr>
          <w:rFonts w:ascii="Arial" w:hAnsi="Arial" w:cs="Arial"/>
          <w:sz w:val="24"/>
          <w:szCs w:val="24"/>
        </w:rPr>
        <w:t xml:space="preserve">a disabled person </w:t>
      </w:r>
      <w:r w:rsidR="006810E3" w:rsidRPr="001F1B21">
        <w:rPr>
          <w:rFonts w:ascii="Arial" w:hAnsi="Arial" w:cs="Arial"/>
          <w:sz w:val="24"/>
          <w:szCs w:val="24"/>
        </w:rPr>
        <w:t>being able to liv</w:t>
      </w:r>
      <w:r w:rsidRPr="001F1B21">
        <w:rPr>
          <w:rFonts w:ascii="Arial" w:hAnsi="Arial" w:cs="Arial"/>
          <w:sz w:val="24"/>
          <w:szCs w:val="24"/>
        </w:rPr>
        <w:t>e as independently as possible “f</w:t>
      </w:r>
      <w:r w:rsidR="006810E3" w:rsidRPr="001F1B21">
        <w:rPr>
          <w:rFonts w:ascii="Arial" w:hAnsi="Arial" w:cs="Arial"/>
          <w:sz w:val="24"/>
          <w:szCs w:val="24"/>
        </w:rPr>
        <w:t xml:space="preserve">rom transport to hotel breaks to broadband and employment”. </w:t>
      </w:r>
      <w:r w:rsidR="002138F3" w:rsidRPr="002138F3">
        <w:rPr>
          <w:rFonts w:ascii="Arial" w:hAnsi="Arial" w:cs="Arial"/>
          <w:sz w:val="24"/>
          <w:szCs w:val="24"/>
        </w:rPr>
        <w:t xml:space="preserve">Accessibility impacts on the surrounding environment or location a disabled person lives in. A disabled person can have a house but not have access to their community. </w:t>
      </w:r>
      <w:r w:rsidR="007D0CC4" w:rsidRPr="007D0CC4">
        <w:rPr>
          <w:rFonts w:ascii="Arial" w:hAnsi="Arial" w:cs="Arial"/>
          <w:sz w:val="24"/>
          <w:szCs w:val="24"/>
        </w:rPr>
        <w:t xml:space="preserve">Lots of disabled people rely on their PAS for access in every single aspect of their lives. Yet often due to insurance, PAs can’t drive disabled people to places they want to go. In the absence of own car (and loss of mobility allowance and motorised grant scheme) education, employment and socialising are extremely limited, especially in rural areas. </w:t>
      </w:r>
      <w:r w:rsidR="007D0CC4">
        <w:rPr>
          <w:rFonts w:ascii="Arial" w:hAnsi="Arial" w:cs="Arial"/>
          <w:sz w:val="24"/>
          <w:szCs w:val="24"/>
        </w:rPr>
        <w:t>In addition i</w:t>
      </w:r>
      <w:r w:rsidR="007D0CC4" w:rsidRPr="007D0CC4">
        <w:rPr>
          <w:rFonts w:ascii="Arial" w:hAnsi="Arial" w:cs="Arial"/>
          <w:sz w:val="24"/>
          <w:szCs w:val="24"/>
        </w:rPr>
        <w:t>n relation to hotel breaks there is an assumption that disabled people will be holidaying on their own. Therefore, there is little or no accessible family rooms, as if disabled people are “a singular entity”.</w:t>
      </w:r>
    </w:p>
    <w:p w14:paraId="12B42496" w14:textId="53AB1292" w:rsidR="005920D1" w:rsidRPr="007D0CC4" w:rsidRDefault="005920D1" w:rsidP="00857DEC">
      <w:pPr>
        <w:pStyle w:val="ListParagraph"/>
        <w:numPr>
          <w:ilvl w:val="0"/>
          <w:numId w:val="13"/>
        </w:numPr>
        <w:spacing w:line="360" w:lineRule="auto"/>
        <w:ind w:right="-46"/>
        <w:jc w:val="both"/>
        <w:rPr>
          <w:rFonts w:ascii="Arial" w:hAnsi="Arial" w:cs="Arial"/>
          <w:sz w:val="24"/>
          <w:szCs w:val="24"/>
        </w:rPr>
      </w:pPr>
      <w:r>
        <w:rPr>
          <w:rFonts w:ascii="Arial" w:hAnsi="Arial" w:cs="Arial"/>
          <w:sz w:val="24"/>
          <w:szCs w:val="24"/>
        </w:rPr>
        <w:t xml:space="preserve">The </w:t>
      </w:r>
      <w:r w:rsidRPr="005920D1">
        <w:rPr>
          <w:rFonts w:ascii="Arial" w:hAnsi="Arial" w:cs="Arial"/>
          <w:sz w:val="24"/>
          <w:szCs w:val="24"/>
        </w:rPr>
        <w:t>State report makes no reference Disabled Drivers and Disabled Passengers or Mobility Allowance and Motorised Transport Grant Scheme</w:t>
      </w:r>
      <w:r>
        <w:rPr>
          <w:rFonts w:ascii="Arial" w:hAnsi="Arial" w:cs="Arial"/>
          <w:sz w:val="24"/>
          <w:szCs w:val="24"/>
        </w:rPr>
        <w:t xml:space="preserve"> and whether these vital supports will be reinstated. </w:t>
      </w:r>
    </w:p>
    <w:p w14:paraId="19A5E5A4" w14:textId="212B9672" w:rsidR="007D0CC4" w:rsidRPr="007D0CC4" w:rsidRDefault="006810E3" w:rsidP="00857DEC">
      <w:pPr>
        <w:pStyle w:val="ListParagraph"/>
        <w:numPr>
          <w:ilvl w:val="0"/>
          <w:numId w:val="13"/>
        </w:numPr>
        <w:spacing w:line="360" w:lineRule="auto"/>
        <w:ind w:right="-46"/>
        <w:jc w:val="both"/>
        <w:rPr>
          <w:rFonts w:ascii="Arial" w:hAnsi="Arial" w:cs="Arial"/>
          <w:sz w:val="24"/>
          <w:szCs w:val="24"/>
        </w:rPr>
      </w:pPr>
      <w:r w:rsidRPr="001F1B21">
        <w:rPr>
          <w:rFonts w:ascii="Arial" w:hAnsi="Arial" w:cs="Arial"/>
          <w:sz w:val="24"/>
          <w:szCs w:val="24"/>
        </w:rPr>
        <w:t xml:space="preserve">There is a complete lack of oversight or enforcement in terms of access, including web accessibility. </w:t>
      </w:r>
      <w:r w:rsidR="007D0CC4" w:rsidRPr="007D0CC4">
        <w:rPr>
          <w:rFonts w:ascii="Arial" w:hAnsi="Arial" w:cs="Arial"/>
          <w:sz w:val="24"/>
          <w:szCs w:val="24"/>
        </w:rPr>
        <w:t>Inaccessible information is still being sent to people. For example letters to visually impaired people about their blind welfare allowances. Crucial information continues to be only provided on printed material such as pin numbers for Revenue, or banks. Automation and reduction of staff in services such as banks (especially in rural areas) has an impact on disabled people’s access to their finances.</w:t>
      </w:r>
    </w:p>
    <w:p w14:paraId="57FEFD86" w14:textId="354F9228" w:rsidR="00E261DA" w:rsidRPr="007D0CC4" w:rsidRDefault="003F6017" w:rsidP="00857DEC">
      <w:pPr>
        <w:pStyle w:val="ListParagraph"/>
        <w:numPr>
          <w:ilvl w:val="0"/>
          <w:numId w:val="13"/>
        </w:numPr>
        <w:spacing w:line="360" w:lineRule="auto"/>
        <w:ind w:right="-46"/>
        <w:jc w:val="both"/>
        <w:rPr>
          <w:rFonts w:ascii="Arial" w:hAnsi="Arial" w:cs="Arial"/>
          <w:sz w:val="24"/>
          <w:szCs w:val="24"/>
        </w:rPr>
      </w:pPr>
      <w:r w:rsidRPr="007D0CC4">
        <w:rPr>
          <w:rFonts w:ascii="Arial" w:hAnsi="Arial" w:cs="Arial"/>
          <w:sz w:val="24"/>
          <w:szCs w:val="24"/>
        </w:rPr>
        <w:t>Services such as b</w:t>
      </w:r>
      <w:r w:rsidR="00E261DA" w:rsidRPr="007D0CC4">
        <w:rPr>
          <w:rFonts w:ascii="Arial" w:hAnsi="Arial" w:cs="Arial"/>
          <w:sz w:val="24"/>
          <w:szCs w:val="24"/>
        </w:rPr>
        <w:t xml:space="preserve">ank machines and banks in general </w:t>
      </w:r>
      <w:r w:rsidR="007D0CC4" w:rsidRPr="007D0CC4">
        <w:rPr>
          <w:rFonts w:ascii="Arial" w:hAnsi="Arial" w:cs="Arial"/>
          <w:sz w:val="24"/>
          <w:szCs w:val="24"/>
        </w:rPr>
        <w:t xml:space="preserve">continue to be inaccessible and there are very few accessible bathrooms that are fully wheelchair accessible and ones that also have space for assistance dogs, motorised wheelchairs or Personal Assistants if needed. This includes a lack of </w:t>
      </w:r>
      <w:r w:rsidR="007D0CC4" w:rsidRPr="007D0CC4">
        <w:rPr>
          <w:rFonts w:ascii="Arial" w:hAnsi="Arial" w:cs="Arial"/>
          <w:sz w:val="24"/>
          <w:szCs w:val="24"/>
        </w:rPr>
        <w:lastRenderedPageBreak/>
        <w:t>monitoring accessibility in relation to tactile paving and street furniture across</w:t>
      </w:r>
      <w:r w:rsidR="00422A1A">
        <w:rPr>
          <w:rFonts w:ascii="Arial" w:hAnsi="Arial" w:cs="Arial"/>
          <w:sz w:val="24"/>
          <w:szCs w:val="24"/>
        </w:rPr>
        <w:t xml:space="preserve"> </w:t>
      </w:r>
      <w:r w:rsidR="007D0CC4" w:rsidRPr="007D0CC4">
        <w:rPr>
          <w:rFonts w:ascii="Arial" w:hAnsi="Arial" w:cs="Arial"/>
          <w:sz w:val="24"/>
          <w:szCs w:val="24"/>
        </w:rPr>
        <w:t xml:space="preserve">towns and villages in Ireland. </w:t>
      </w:r>
      <w:r w:rsidRPr="007D0CC4">
        <w:rPr>
          <w:rFonts w:ascii="Arial" w:hAnsi="Arial" w:cs="Arial"/>
          <w:sz w:val="24"/>
          <w:szCs w:val="24"/>
        </w:rPr>
        <w:t>There needs to be more accountability in building regulations.</w:t>
      </w:r>
    </w:p>
    <w:p w14:paraId="6C50F33D" w14:textId="2773796D" w:rsidR="003F6017" w:rsidRPr="001F1B21" w:rsidRDefault="00653AB9" w:rsidP="00857DEC">
      <w:pPr>
        <w:pStyle w:val="ListParagraph"/>
        <w:numPr>
          <w:ilvl w:val="0"/>
          <w:numId w:val="13"/>
        </w:numPr>
        <w:spacing w:line="360" w:lineRule="auto"/>
        <w:ind w:right="-46"/>
        <w:jc w:val="both"/>
        <w:rPr>
          <w:rFonts w:ascii="Arial" w:hAnsi="Arial" w:cs="Arial"/>
          <w:sz w:val="24"/>
          <w:szCs w:val="24"/>
        </w:rPr>
      </w:pPr>
      <w:r w:rsidRPr="001F1B21">
        <w:rPr>
          <w:rFonts w:ascii="Arial" w:hAnsi="Arial" w:cs="Arial"/>
          <w:sz w:val="24"/>
          <w:szCs w:val="24"/>
        </w:rPr>
        <w:t>Disabled people and access is mostly an afterthought. Designers don’t have the expertise of lived experienc</w:t>
      </w:r>
      <w:r w:rsidR="003F6017" w:rsidRPr="001F1B21">
        <w:rPr>
          <w:rFonts w:ascii="Arial" w:hAnsi="Arial" w:cs="Arial"/>
          <w:sz w:val="24"/>
          <w:szCs w:val="24"/>
        </w:rPr>
        <w:t>e. Disabled people need to be included from the start of any design process.</w:t>
      </w:r>
      <w:r w:rsidR="007D0CC4" w:rsidRPr="007D0CC4">
        <w:rPr>
          <w:rFonts w:ascii="Arial" w:eastAsiaTheme="minorHAnsi" w:hAnsi="Arial" w:cs="Arial"/>
          <w:sz w:val="24"/>
          <w:szCs w:val="24"/>
        </w:rPr>
        <w:t xml:space="preserve"> </w:t>
      </w:r>
      <w:r w:rsidR="007D0CC4" w:rsidRPr="007D0CC4">
        <w:rPr>
          <w:rFonts w:ascii="Arial" w:hAnsi="Arial" w:cs="Arial"/>
          <w:sz w:val="24"/>
          <w:szCs w:val="24"/>
        </w:rPr>
        <w:t>Disabled people want services to be accessible and to be able to use them adequately - such as changing facilities for the children of disabled parents</w:t>
      </w:r>
      <w:r w:rsidR="007D0CC4">
        <w:rPr>
          <w:rFonts w:ascii="Arial" w:hAnsi="Arial" w:cs="Arial"/>
          <w:sz w:val="24"/>
          <w:szCs w:val="24"/>
        </w:rPr>
        <w:t>.</w:t>
      </w:r>
    </w:p>
    <w:p w14:paraId="4A372D96" w14:textId="6EBC336D" w:rsidR="009A1971" w:rsidRPr="001F1B21" w:rsidRDefault="006B1012" w:rsidP="00857DEC">
      <w:pPr>
        <w:pStyle w:val="ListParagraph"/>
        <w:numPr>
          <w:ilvl w:val="0"/>
          <w:numId w:val="15"/>
        </w:numPr>
        <w:spacing w:line="360" w:lineRule="auto"/>
        <w:ind w:right="-46"/>
        <w:jc w:val="both"/>
        <w:rPr>
          <w:rFonts w:ascii="Arial" w:hAnsi="Arial" w:cs="Arial"/>
          <w:sz w:val="24"/>
          <w:szCs w:val="24"/>
        </w:rPr>
      </w:pPr>
      <w:r w:rsidRPr="001F1B21">
        <w:rPr>
          <w:rFonts w:ascii="Arial" w:hAnsi="Arial" w:cs="Arial"/>
          <w:sz w:val="24"/>
          <w:szCs w:val="24"/>
        </w:rPr>
        <w:t xml:space="preserve">Rural broadband </w:t>
      </w:r>
      <w:r w:rsidR="003F6017" w:rsidRPr="001F1B21">
        <w:rPr>
          <w:rFonts w:ascii="Arial" w:hAnsi="Arial" w:cs="Arial"/>
          <w:sz w:val="24"/>
          <w:szCs w:val="24"/>
        </w:rPr>
        <w:t xml:space="preserve">and “technological poverty” </w:t>
      </w:r>
      <w:r w:rsidRPr="001F1B21">
        <w:rPr>
          <w:rFonts w:ascii="Arial" w:hAnsi="Arial" w:cs="Arial"/>
          <w:sz w:val="24"/>
          <w:szCs w:val="24"/>
        </w:rPr>
        <w:t xml:space="preserve">impacts on disabled people’s </w:t>
      </w:r>
      <w:r w:rsidR="00E75FEE">
        <w:rPr>
          <w:rFonts w:ascii="Arial" w:hAnsi="Arial" w:cs="Arial"/>
          <w:sz w:val="24"/>
          <w:szCs w:val="24"/>
        </w:rPr>
        <w:t>ability</w:t>
      </w:r>
      <w:r w:rsidR="00E75FEE" w:rsidRPr="001F1B21">
        <w:rPr>
          <w:rFonts w:ascii="Arial" w:hAnsi="Arial" w:cs="Arial"/>
          <w:sz w:val="24"/>
          <w:szCs w:val="24"/>
        </w:rPr>
        <w:t xml:space="preserve"> </w:t>
      </w:r>
      <w:r w:rsidR="00B22802" w:rsidRPr="001F1B21">
        <w:rPr>
          <w:rFonts w:ascii="Arial" w:hAnsi="Arial" w:cs="Arial"/>
          <w:sz w:val="24"/>
          <w:szCs w:val="24"/>
        </w:rPr>
        <w:t>to work from home.</w:t>
      </w:r>
    </w:p>
    <w:p w14:paraId="49A1EB2C" w14:textId="77777777" w:rsidR="00B22802" w:rsidRPr="001F1B21" w:rsidRDefault="006B1012" w:rsidP="00857DEC">
      <w:pPr>
        <w:pStyle w:val="ListParagraph"/>
        <w:numPr>
          <w:ilvl w:val="0"/>
          <w:numId w:val="15"/>
        </w:numPr>
        <w:spacing w:line="360" w:lineRule="auto"/>
        <w:ind w:right="-46"/>
        <w:jc w:val="both"/>
        <w:rPr>
          <w:rFonts w:ascii="Arial" w:hAnsi="Arial" w:cs="Arial"/>
          <w:sz w:val="24"/>
          <w:szCs w:val="24"/>
        </w:rPr>
      </w:pPr>
      <w:r w:rsidRPr="001F1B21">
        <w:rPr>
          <w:rFonts w:ascii="Arial" w:hAnsi="Arial" w:cs="Arial"/>
          <w:sz w:val="24"/>
          <w:szCs w:val="24"/>
        </w:rPr>
        <w:t>Support for SMEs and the private sector in making their services and buildings more acces</w:t>
      </w:r>
      <w:r w:rsidR="00101220" w:rsidRPr="001F1B21">
        <w:rPr>
          <w:rFonts w:ascii="Arial" w:hAnsi="Arial" w:cs="Arial"/>
          <w:sz w:val="24"/>
          <w:szCs w:val="24"/>
        </w:rPr>
        <w:t xml:space="preserve">sible needs to be invested in. </w:t>
      </w:r>
    </w:p>
    <w:p w14:paraId="039D4096" w14:textId="3B2AEC47" w:rsidR="00B22802" w:rsidRPr="006A34F3" w:rsidRDefault="006B1012" w:rsidP="00857DEC">
      <w:pPr>
        <w:pStyle w:val="ListParagraph"/>
        <w:numPr>
          <w:ilvl w:val="0"/>
          <w:numId w:val="15"/>
        </w:numPr>
        <w:spacing w:line="360" w:lineRule="auto"/>
        <w:ind w:right="-46"/>
        <w:jc w:val="both"/>
        <w:rPr>
          <w:rFonts w:ascii="Arial" w:hAnsi="Arial" w:cs="Arial"/>
          <w:sz w:val="24"/>
          <w:szCs w:val="24"/>
        </w:rPr>
      </w:pPr>
      <w:r w:rsidRPr="00E75FEE">
        <w:rPr>
          <w:rFonts w:ascii="Arial" w:hAnsi="Arial" w:cs="Arial"/>
          <w:sz w:val="24"/>
          <w:szCs w:val="24"/>
        </w:rPr>
        <w:t xml:space="preserve">Public transport is a huge issue and it needs to be possible from home to employment and </w:t>
      </w:r>
      <w:r w:rsidR="00B22802" w:rsidRPr="00C25AB7">
        <w:rPr>
          <w:rFonts w:ascii="Arial" w:hAnsi="Arial" w:cs="Arial"/>
          <w:sz w:val="24"/>
          <w:szCs w:val="24"/>
        </w:rPr>
        <w:t>take a “whole journey” approach. The “</w:t>
      </w:r>
      <w:r w:rsidRPr="00C25AB7">
        <w:rPr>
          <w:rFonts w:ascii="Arial" w:hAnsi="Arial" w:cs="Arial"/>
          <w:sz w:val="24"/>
          <w:szCs w:val="24"/>
        </w:rPr>
        <w:t>booking ahead</w:t>
      </w:r>
      <w:r w:rsidR="00B22802" w:rsidRPr="00C25AB7">
        <w:rPr>
          <w:rFonts w:ascii="Arial" w:hAnsi="Arial" w:cs="Arial"/>
          <w:sz w:val="24"/>
          <w:szCs w:val="24"/>
        </w:rPr>
        <w:t>”</w:t>
      </w:r>
      <w:r w:rsidRPr="00C25AB7">
        <w:rPr>
          <w:rFonts w:ascii="Arial" w:hAnsi="Arial" w:cs="Arial"/>
          <w:sz w:val="24"/>
          <w:szCs w:val="24"/>
        </w:rPr>
        <w:t xml:space="preserve"> of transport in Ireland </w:t>
      </w:r>
      <w:r w:rsidR="00B22802" w:rsidRPr="006A34F3">
        <w:rPr>
          <w:rFonts w:ascii="Arial" w:hAnsi="Arial" w:cs="Arial"/>
          <w:sz w:val="24"/>
          <w:szCs w:val="24"/>
        </w:rPr>
        <w:t>for disabled passengers needs to stop. Single spaces on buses for disabled people means it is difficult to access certain routes and quite often disabled people have to wait for another bus to come.</w:t>
      </w:r>
      <w:r w:rsidR="00E75FEE">
        <w:rPr>
          <w:rFonts w:ascii="Arial" w:hAnsi="Arial" w:cs="Arial"/>
          <w:sz w:val="24"/>
          <w:szCs w:val="24"/>
        </w:rPr>
        <w:t xml:space="preserve"> </w:t>
      </w:r>
      <w:r w:rsidR="00B22802" w:rsidRPr="006A34F3">
        <w:rPr>
          <w:rFonts w:ascii="Arial" w:hAnsi="Arial" w:cs="Arial"/>
          <w:sz w:val="24"/>
          <w:szCs w:val="24"/>
        </w:rPr>
        <w:t>Public transport in Ireland needs to implement universal access.</w:t>
      </w:r>
    </w:p>
    <w:p w14:paraId="5F898750" w14:textId="5BEF706A" w:rsidR="00101220" w:rsidRPr="007D0CC4" w:rsidRDefault="007D0CC4" w:rsidP="00857DEC">
      <w:pPr>
        <w:pStyle w:val="ListParagraph"/>
        <w:numPr>
          <w:ilvl w:val="0"/>
          <w:numId w:val="15"/>
        </w:numPr>
        <w:spacing w:line="360" w:lineRule="auto"/>
        <w:ind w:right="-46"/>
        <w:jc w:val="both"/>
        <w:rPr>
          <w:rFonts w:ascii="Arial" w:hAnsi="Arial" w:cs="Arial"/>
          <w:sz w:val="24"/>
          <w:szCs w:val="24"/>
        </w:rPr>
      </w:pPr>
      <w:r w:rsidRPr="007D0CC4">
        <w:rPr>
          <w:rFonts w:ascii="Arial" w:hAnsi="Arial" w:cs="Arial"/>
          <w:sz w:val="24"/>
          <w:szCs w:val="24"/>
        </w:rPr>
        <w:t xml:space="preserve">We need to think about legislation such as Private Members Bills and different legislative instruments to change society. We need new rights in legislation about access that have “teeth”. “It is not about disability awareness, it is about disability equality”. </w:t>
      </w:r>
      <w:r w:rsidR="006B1012" w:rsidRPr="007D0CC4">
        <w:rPr>
          <w:rFonts w:ascii="Arial" w:hAnsi="Arial" w:cs="Arial"/>
          <w:sz w:val="24"/>
          <w:szCs w:val="24"/>
        </w:rPr>
        <w:t>There are also regressive changes in policy that impact on our access such as the mobility allowa</w:t>
      </w:r>
      <w:r w:rsidR="009A1971" w:rsidRPr="007D0CC4">
        <w:rPr>
          <w:rFonts w:ascii="Arial" w:hAnsi="Arial" w:cs="Arial"/>
          <w:sz w:val="24"/>
          <w:szCs w:val="24"/>
        </w:rPr>
        <w:t>nce and motorised grant scheme and the primary medical certificate.</w:t>
      </w:r>
      <w:r w:rsidR="00101220" w:rsidRPr="007D0CC4">
        <w:rPr>
          <w:rFonts w:ascii="Arial" w:hAnsi="Arial" w:cs="Arial"/>
          <w:sz w:val="24"/>
          <w:szCs w:val="24"/>
          <w:lang w:val="en-GB"/>
        </w:rPr>
        <w:t>The criteria that enable pe</w:t>
      </w:r>
      <w:r w:rsidR="006B1012" w:rsidRPr="007D0CC4">
        <w:rPr>
          <w:rFonts w:ascii="Arial" w:hAnsi="Arial" w:cs="Arial"/>
          <w:sz w:val="24"/>
          <w:szCs w:val="24"/>
          <w:lang w:val="en-GB"/>
        </w:rPr>
        <w:t>ople to access aids has to be broadened</w:t>
      </w:r>
      <w:r w:rsidR="00BB4353" w:rsidRPr="007D0CC4">
        <w:rPr>
          <w:rFonts w:ascii="Arial" w:hAnsi="Arial" w:cs="Arial"/>
          <w:sz w:val="24"/>
          <w:szCs w:val="24"/>
          <w:lang w:val="en-GB"/>
        </w:rPr>
        <w:t>.</w:t>
      </w:r>
    </w:p>
    <w:p w14:paraId="41759B9F" w14:textId="77777777" w:rsidR="007D0CC4" w:rsidRPr="007D0CC4" w:rsidRDefault="00E94BFF" w:rsidP="00857DEC">
      <w:pPr>
        <w:pStyle w:val="ListParagraph"/>
        <w:numPr>
          <w:ilvl w:val="0"/>
          <w:numId w:val="4"/>
        </w:numPr>
        <w:spacing w:line="360" w:lineRule="auto"/>
        <w:ind w:right="-46"/>
        <w:jc w:val="both"/>
        <w:rPr>
          <w:rFonts w:ascii="Arial" w:hAnsi="Arial" w:cs="Arial"/>
          <w:sz w:val="24"/>
          <w:szCs w:val="24"/>
          <w:lang w:val="en-GB"/>
        </w:rPr>
      </w:pPr>
      <w:r w:rsidRPr="001F1B21">
        <w:rPr>
          <w:rFonts w:ascii="Arial" w:hAnsi="Arial" w:cs="Arial"/>
          <w:sz w:val="24"/>
          <w:szCs w:val="24"/>
        </w:rPr>
        <w:t xml:space="preserve">There is a lack of opportunity for young disabled people in </w:t>
      </w:r>
      <w:r w:rsidR="00B261D1" w:rsidRPr="001F1B21">
        <w:rPr>
          <w:rFonts w:ascii="Arial" w:hAnsi="Arial" w:cs="Arial"/>
          <w:sz w:val="24"/>
          <w:szCs w:val="24"/>
        </w:rPr>
        <w:t xml:space="preserve">relation to accessing </w:t>
      </w:r>
      <w:r w:rsidRPr="001F1B21">
        <w:rPr>
          <w:rFonts w:ascii="Arial" w:hAnsi="Arial" w:cs="Arial"/>
          <w:sz w:val="24"/>
          <w:szCs w:val="24"/>
        </w:rPr>
        <w:t>rec</w:t>
      </w:r>
      <w:r w:rsidR="009E386D" w:rsidRPr="001F1B21">
        <w:rPr>
          <w:rFonts w:ascii="Arial" w:hAnsi="Arial" w:cs="Arial"/>
          <w:sz w:val="24"/>
          <w:szCs w:val="24"/>
        </w:rPr>
        <w:t>reation and leisure. D</w:t>
      </w:r>
      <w:r w:rsidRPr="001F1B21">
        <w:rPr>
          <w:rFonts w:ascii="Arial" w:hAnsi="Arial" w:cs="Arial"/>
          <w:sz w:val="24"/>
          <w:szCs w:val="24"/>
        </w:rPr>
        <w:t>isabled parents accompanying their chil</w:t>
      </w:r>
      <w:r w:rsidR="009E386D" w:rsidRPr="001F1B21">
        <w:rPr>
          <w:rFonts w:ascii="Arial" w:hAnsi="Arial" w:cs="Arial"/>
          <w:sz w:val="24"/>
          <w:szCs w:val="24"/>
        </w:rPr>
        <w:t xml:space="preserve">dren to recreational facilities face these challenges also. </w:t>
      </w:r>
    </w:p>
    <w:p w14:paraId="0BB87318" w14:textId="34A06432" w:rsidR="007D0CC4" w:rsidRPr="007D0CC4" w:rsidRDefault="007D0CC4" w:rsidP="00857DEC">
      <w:pPr>
        <w:pStyle w:val="ListParagraph"/>
        <w:numPr>
          <w:ilvl w:val="0"/>
          <w:numId w:val="4"/>
        </w:numPr>
        <w:spacing w:line="360" w:lineRule="auto"/>
        <w:ind w:right="-46"/>
        <w:jc w:val="both"/>
        <w:rPr>
          <w:rFonts w:ascii="Arial" w:hAnsi="Arial" w:cs="Arial"/>
          <w:sz w:val="24"/>
          <w:szCs w:val="24"/>
          <w:lang w:val="en-GB"/>
        </w:rPr>
      </w:pPr>
      <w:r w:rsidRPr="007D0CC4">
        <w:rPr>
          <w:rFonts w:ascii="Arial" w:hAnsi="Arial" w:cs="Arial"/>
          <w:sz w:val="24"/>
          <w:szCs w:val="24"/>
          <w:lang w:val="en-GB"/>
        </w:rPr>
        <w:t>Accessibility can segregate disabled people too such as, the separate entrances, the separate queues, and the single lower counter in the bank</w:t>
      </w:r>
      <w:r w:rsidR="00F768E8">
        <w:rPr>
          <w:rFonts w:ascii="Arial" w:hAnsi="Arial" w:cs="Arial"/>
          <w:sz w:val="24"/>
          <w:szCs w:val="24"/>
          <w:lang w:val="en-GB"/>
        </w:rPr>
        <w:t xml:space="preserve">s and other buildings providing services. </w:t>
      </w:r>
      <w:r w:rsidRPr="007D0CC4">
        <w:rPr>
          <w:rFonts w:ascii="Arial" w:hAnsi="Arial" w:cs="Arial"/>
          <w:sz w:val="24"/>
          <w:szCs w:val="24"/>
          <w:lang w:val="en-GB"/>
        </w:rPr>
        <w:t xml:space="preserve">There needs to be more universal design. </w:t>
      </w:r>
    </w:p>
    <w:p w14:paraId="6C50B687" w14:textId="77777777" w:rsidR="00BB4353" w:rsidRDefault="00BB4353" w:rsidP="00857DEC">
      <w:pPr>
        <w:spacing w:after="0" w:line="360" w:lineRule="auto"/>
        <w:ind w:right="-46"/>
        <w:jc w:val="both"/>
        <w:rPr>
          <w:rFonts w:ascii="Arial" w:hAnsi="Arial" w:cs="Arial"/>
          <w:sz w:val="24"/>
          <w:szCs w:val="24"/>
          <w:lang w:val="en-GB"/>
        </w:rPr>
      </w:pPr>
    </w:p>
    <w:p w14:paraId="62930F0E" w14:textId="77777777" w:rsidR="00422A1A" w:rsidRDefault="00422A1A">
      <w:pPr>
        <w:rPr>
          <w:rFonts w:ascii="Arial" w:hAnsi="Arial" w:cs="Arial"/>
          <w:b/>
          <w:sz w:val="24"/>
          <w:szCs w:val="24"/>
          <w:lang w:val="en-GB"/>
        </w:rPr>
      </w:pPr>
      <w:r>
        <w:rPr>
          <w:rFonts w:ascii="Arial" w:hAnsi="Arial" w:cs="Arial"/>
          <w:b/>
          <w:sz w:val="24"/>
          <w:szCs w:val="24"/>
          <w:lang w:val="en-GB"/>
        </w:rPr>
        <w:br w:type="page"/>
      </w:r>
    </w:p>
    <w:p w14:paraId="3008FD53" w14:textId="4E81BF41" w:rsidR="00F13BD8" w:rsidRPr="001042C0" w:rsidRDefault="00F13BD8" w:rsidP="001042C0">
      <w:pPr>
        <w:pStyle w:val="Heading1"/>
        <w:jc w:val="center"/>
        <w:rPr>
          <w:rFonts w:ascii="Arial" w:hAnsi="Arial" w:cs="Arial"/>
          <w:b/>
          <w:sz w:val="28"/>
          <w:szCs w:val="28"/>
          <w:lang w:val="en-GB"/>
        </w:rPr>
      </w:pPr>
      <w:bookmarkStart w:id="9" w:name="_Toc69829729"/>
      <w:r w:rsidRPr="001042C0">
        <w:rPr>
          <w:rFonts w:ascii="Arial" w:hAnsi="Arial" w:cs="Arial"/>
          <w:b/>
          <w:sz w:val="28"/>
          <w:szCs w:val="28"/>
          <w:lang w:val="en-GB"/>
        </w:rPr>
        <w:lastRenderedPageBreak/>
        <w:t>Article 14 – Liberty and security of the person</w:t>
      </w:r>
      <w:bookmarkEnd w:id="9"/>
    </w:p>
    <w:p w14:paraId="545295E2" w14:textId="77777777" w:rsidR="00422A1A" w:rsidRDefault="00422A1A" w:rsidP="00857DEC">
      <w:pPr>
        <w:spacing w:after="0" w:line="360" w:lineRule="auto"/>
        <w:ind w:right="-46"/>
        <w:jc w:val="both"/>
        <w:rPr>
          <w:rFonts w:ascii="Arial" w:hAnsi="Arial" w:cs="Arial"/>
          <w:sz w:val="24"/>
          <w:szCs w:val="24"/>
          <w:lang w:val="en-GB"/>
        </w:rPr>
      </w:pPr>
    </w:p>
    <w:p w14:paraId="60F8BBE7" w14:textId="3EB58240" w:rsidR="00056C39" w:rsidRDefault="004F578E" w:rsidP="00857DEC">
      <w:pPr>
        <w:spacing w:after="0" w:line="360" w:lineRule="auto"/>
        <w:ind w:right="-46"/>
        <w:jc w:val="both"/>
        <w:rPr>
          <w:rFonts w:ascii="Arial" w:hAnsi="Arial" w:cs="Arial"/>
          <w:sz w:val="24"/>
          <w:szCs w:val="24"/>
          <w:lang w:val="en-US"/>
        </w:rPr>
      </w:pPr>
      <w:r w:rsidRPr="004F578E">
        <w:rPr>
          <w:rFonts w:ascii="Arial" w:hAnsi="Arial" w:cs="Arial"/>
          <w:sz w:val="24"/>
          <w:szCs w:val="24"/>
          <w:lang w:val="en-GB"/>
        </w:rPr>
        <w:t xml:space="preserve">Disabled people should have the same right to </w:t>
      </w:r>
      <w:r w:rsidR="00056C39">
        <w:rPr>
          <w:rFonts w:ascii="Arial" w:hAnsi="Arial" w:cs="Arial"/>
          <w:sz w:val="24"/>
          <w:szCs w:val="24"/>
          <w:lang w:val="en-GB"/>
        </w:rPr>
        <w:t xml:space="preserve">liberty and security of person and should </w:t>
      </w:r>
      <w:r w:rsidRPr="004F578E">
        <w:rPr>
          <w:rFonts w:ascii="Arial" w:hAnsi="Arial" w:cs="Arial"/>
          <w:sz w:val="24"/>
          <w:szCs w:val="24"/>
          <w:lang w:val="en-GB"/>
        </w:rPr>
        <w:t>not</w:t>
      </w:r>
      <w:r w:rsidR="00056C39">
        <w:rPr>
          <w:rFonts w:ascii="Arial" w:hAnsi="Arial" w:cs="Arial"/>
          <w:sz w:val="24"/>
          <w:szCs w:val="24"/>
          <w:lang w:val="en-GB"/>
        </w:rPr>
        <w:t xml:space="preserve"> be</w:t>
      </w:r>
      <w:r w:rsidRPr="004F578E">
        <w:rPr>
          <w:rFonts w:ascii="Arial" w:hAnsi="Arial" w:cs="Arial"/>
          <w:sz w:val="24"/>
          <w:szCs w:val="24"/>
          <w:lang w:val="en-GB"/>
        </w:rPr>
        <w:t xml:space="preserve"> depri</w:t>
      </w:r>
      <w:r w:rsidR="00056C39">
        <w:rPr>
          <w:rFonts w:ascii="Arial" w:hAnsi="Arial" w:cs="Arial"/>
          <w:sz w:val="24"/>
          <w:szCs w:val="24"/>
          <w:lang w:val="en-GB"/>
        </w:rPr>
        <w:t xml:space="preserve">ved of their liberty unlawfully. </w:t>
      </w:r>
      <w:r>
        <w:rPr>
          <w:rFonts w:ascii="Arial" w:hAnsi="Arial" w:cs="Arial"/>
          <w:sz w:val="24"/>
          <w:szCs w:val="24"/>
          <w:lang w:val="en-GB"/>
        </w:rPr>
        <w:t xml:space="preserve">The state report makes fifteen observations on this article. </w:t>
      </w:r>
      <w:r w:rsidR="00056C39" w:rsidRPr="00056C39">
        <w:rPr>
          <w:rFonts w:ascii="Arial" w:hAnsi="Arial" w:cs="Arial"/>
          <w:sz w:val="24"/>
          <w:szCs w:val="24"/>
          <w:lang w:val="en-US"/>
        </w:rPr>
        <w:t xml:space="preserve">The following information was gathered in the ILMI consultation </w:t>
      </w:r>
      <w:r w:rsidR="00056C39">
        <w:rPr>
          <w:rFonts w:ascii="Arial" w:hAnsi="Arial" w:cs="Arial"/>
          <w:sz w:val="24"/>
          <w:szCs w:val="24"/>
          <w:lang w:val="en-US"/>
        </w:rPr>
        <w:t>relating to article 14</w:t>
      </w:r>
      <w:r w:rsidR="00056C39" w:rsidRPr="00056C39">
        <w:rPr>
          <w:rFonts w:ascii="Arial" w:hAnsi="Arial" w:cs="Arial"/>
          <w:sz w:val="24"/>
          <w:szCs w:val="24"/>
          <w:lang w:val="en-US"/>
        </w:rPr>
        <w:t xml:space="preserve"> of the convention.</w:t>
      </w:r>
    </w:p>
    <w:p w14:paraId="55098881" w14:textId="77777777" w:rsidR="00056C39" w:rsidRDefault="00056C39" w:rsidP="00857DEC">
      <w:pPr>
        <w:spacing w:after="0" w:line="360" w:lineRule="auto"/>
        <w:ind w:right="-46"/>
        <w:jc w:val="both"/>
        <w:rPr>
          <w:rFonts w:ascii="Arial" w:hAnsi="Arial" w:cs="Arial"/>
          <w:sz w:val="24"/>
          <w:szCs w:val="24"/>
          <w:lang w:val="en-US"/>
        </w:rPr>
      </w:pPr>
    </w:p>
    <w:p w14:paraId="06C602DF" w14:textId="714591BC" w:rsidR="00710F50" w:rsidRPr="005F6A13" w:rsidRDefault="00F13BD8" w:rsidP="00857DEC">
      <w:pPr>
        <w:pStyle w:val="ListParagraph"/>
        <w:numPr>
          <w:ilvl w:val="0"/>
          <w:numId w:val="30"/>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review of the Mental Health Act 2001 and the timeline imposed by the Department of Health (one month) gives no regard to the involvement of people with lived experience and prioritises medical health professionals and their organisations in having resources to respond. Such a short timeline to prevent people with lived experience to have the opportunity to organise and respond is contrary to Articles 29(b) and General Comment 7 on the prioritisation of Disabled Person’s Organisations in consultations relating to disabled people’s lives. </w:t>
      </w:r>
    </w:p>
    <w:p w14:paraId="7823F242" w14:textId="21436098" w:rsidR="007B5BC5" w:rsidRPr="005F6A13" w:rsidRDefault="00F13BD8" w:rsidP="00857DEC">
      <w:pPr>
        <w:pStyle w:val="ListParagraph"/>
        <w:numPr>
          <w:ilvl w:val="0"/>
          <w:numId w:val="30"/>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Initial CRPD report references Mental Health Tribunal reviews after 21 days as policy but fails to provide data that this policy is being carried out in practice. </w:t>
      </w:r>
      <w:r w:rsidR="00C7399A" w:rsidRPr="005F6A13">
        <w:rPr>
          <w:rFonts w:ascii="Arial" w:hAnsi="Arial" w:cs="Arial"/>
          <w:sz w:val="24"/>
          <w:szCs w:val="24"/>
          <w:lang w:val="en-GB"/>
        </w:rPr>
        <w:t xml:space="preserve">There is a further policy and procedural silence that people with lived experience are encouraged to participate in all aspects of the role of the Mental Health Commission, including mandating that lived experience is a desirable attribute for lay members of mental health review boards. </w:t>
      </w:r>
      <w:r w:rsidRPr="005F6A13">
        <w:rPr>
          <w:rFonts w:ascii="Arial" w:hAnsi="Arial" w:cs="Arial"/>
          <w:sz w:val="24"/>
          <w:szCs w:val="24"/>
          <w:lang w:val="en-GB"/>
        </w:rPr>
        <w:t xml:space="preserve"> </w:t>
      </w:r>
    </w:p>
    <w:p w14:paraId="5BF2F59D" w14:textId="5C160A2B" w:rsidR="007B5BC5" w:rsidRPr="005F6A13" w:rsidRDefault="007B5BC5" w:rsidP="00857DEC">
      <w:pPr>
        <w:pStyle w:val="ListParagraph"/>
        <w:numPr>
          <w:ilvl w:val="0"/>
          <w:numId w:val="30"/>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There is an absence in the State Report on how it will address the administration of “treatments” against people’s expressed wishes which contravene Articles 14 and 15 of the CPRD in terms of the use of restraints, denial of liberty and use of ECT. Currently once a psychiatrist determines someone lacks capacity to consent such ‘treatments’ against someone’s will, these ‘treatments’ are deemed lawful under the Mental Health Act 2001. </w:t>
      </w:r>
    </w:p>
    <w:p w14:paraId="1FD86302" w14:textId="60F66DC6" w:rsidR="00EB56F7" w:rsidRPr="005F6A13" w:rsidRDefault="00F13BD8" w:rsidP="00857DEC">
      <w:pPr>
        <w:pStyle w:val="ListParagraph"/>
        <w:numPr>
          <w:ilvl w:val="0"/>
          <w:numId w:val="30"/>
        </w:numPr>
        <w:spacing w:line="360" w:lineRule="auto"/>
        <w:ind w:right="-46"/>
        <w:jc w:val="both"/>
        <w:rPr>
          <w:rFonts w:ascii="Arial" w:hAnsi="Arial" w:cs="Arial"/>
          <w:sz w:val="24"/>
          <w:szCs w:val="24"/>
          <w:lang w:val="en-GB"/>
        </w:rPr>
      </w:pPr>
      <w:r w:rsidRPr="005F6A13">
        <w:rPr>
          <w:rFonts w:ascii="Arial" w:hAnsi="Arial" w:cs="Arial"/>
          <w:sz w:val="24"/>
          <w:szCs w:val="24"/>
          <w:lang w:val="en-GB"/>
        </w:rPr>
        <w:t>The Initial State report does not give figures of how many people are in acute settings which are effectively congregated settings, for how long and how their denial of liberty is being reviewed. Many people are in acute units, which are then classified as being in a “hospital” receiving “treatment” and not as people in a congregated setting with no plan for de-cong</w:t>
      </w:r>
      <w:r w:rsidR="00EB56F7" w:rsidRPr="005F6A13">
        <w:rPr>
          <w:rFonts w:ascii="Arial" w:hAnsi="Arial" w:cs="Arial"/>
          <w:sz w:val="24"/>
          <w:szCs w:val="24"/>
          <w:lang w:val="en-GB"/>
        </w:rPr>
        <w:t xml:space="preserve">regation. The effects of long-term hospitalisation in approved psychiatric settings (under the guise of ‘necessary’ long-term treatment) is institutionalisation and dependency.  </w:t>
      </w:r>
      <w:r w:rsidR="00EB56F7" w:rsidRPr="005F6A13">
        <w:rPr>
          <w:rFonts w:ascii="Arial" w:hAnsi="Arial" w:cs="Arial"/>
          <w:sz w:val="24"/>
          <w:szCs w:val="24"/>
          <w:lang w:val="en-GB"/>
        </w:rPr>
        <w:lastRenderedPageBreak/>
        <w:t xml:space="preserve">Institutionalisation should no longer occur, its effects no longer experienced by individuals. </w:t>
      </w:r>
    </w:p>
    <w:p w14:paraId="6250B00B" w14:textId="6799BB9D" w:rsidR="00EB56F7" w:rsidRDefault="00EB56F7" w:rsidP="00857DEC">
      <w:pPr>
        <w:pStyle w:val="ListParagraph"/>
        <w:numPr>
          <w:ilvl w:val="0"/>
          <w:numId w:val="30"/>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initial State report also fails to reference people in Community Residences and plans to ensure they can live independent lives of their choosing. </w:t>
      </w:r>
    </w:p>
    <w:p w14:paraId="7CFDC5B0" w14:textId="77777777" w:rsidR="00422A1A" w:rsidRDefault="00422A1A">
      <w:pPr>
        <w:rPr>
          <w:rFonts w:ascii="Arial" w:hAnsi="Arial" w:cs="Arial"/>
          <w:sz w:val="24"/>
          <w:szCs w:val="24"/>
          <w:lang w:val="en-GB"/>
        </w:rPr>
      </w:pPr>
      <w:r>
        <w:rPr>
          <w:rFonts w:ascii="Arial" w:hAnsi="Arial" w:cs="Arial"/>
          <w:sz w:val="24"/>
          <w:szCs w:val="24"/>
          <w:lang w:val="en-GB"/>
        </w:rPr>
        <w:br w:type="page"/>
      </w:r>
    </w:p>
    <w:p w14:paraId="4D6ED8CE" w14:textId="2462CA76" w:rsidR="00F13BD8" w:rsidRPr="001042C0" w:rsidRDefault="00F13BD8" w:rsidP="001042C0">
      <w:pPr>
        <w:pStyle w:val="Heading1"/>
        <w:jc w:val="center"/>
        <w:rPr>
          <w:rFonts w:ascii="Arial" w:hAnsi="Arial" w:cs="Arial"/>
          <w:b/>
          <w:sz w:val="28"/>
          <w:szCs w:val="28"/>
          <w:lang w:val="en-GB"/>
        </w:rPr>
      </w:pPr>
      <w:bookmarkStart w:id="10" w:name="_Toc69829730"/>
      <w:r w:rsidRPr="001042C0">
        <w:rPr>
          <w:rFonts w:ascii="Arial" w:hAnsi="Arial" w:cs="Arial"/>
          <w:b/>
          <w:sz w:val="28"/>
          <w:szCs w:val="28"/>
          <w:lang w:val="en-GB"/>
        </w:rPr>
        <w:lastRenderedPageBreak/>
        <w:t>Article 17 – Protecting the integrity of the person</w:t>
      </w:r>
      <w:bookmarkEnd w:id="10"/>
    </w:p>
    <w:p w14:paraId="445ECDE0" w14:textId="77777777" w:rsidR="00422A1A" w:rsidRDefault="00422A1A" w:rsidP="00857DEC">
      <w:pPr>
        <w:spacing w:after="0" w:line="360" w:lineRule="auto"/>
        <w:ind w:right="-46"/>
        <w:jc w:val="both"/>
        <w:rPr>
          <w:rFonts w:ascii="Arial" w:hAnsi="Arial" w:cs="Arial"/>
          <w:sz w:val="24"/>
          <w:szCs w:val="24"/>
        </w:rPr>
      </w:pPr>
    </w:p>
    <w:p w14:paraId="677F430E" w14:textId="7F4CE79F" w:rsidR="00056C39" w:rsidRDefault="00056C39" w:rsidP="00857DEC">
      <w:pPr>
        <w:spacing w:after="0" w:line="360" w:lineRule="auto"/>
        <w:ind w:right="-46"/>
        <w:jc w:val="both"/>
        <w:rPr>
          <w:rFonts w:ascii="Arial" w:hAnsi="Arial" w:cs="Arial"/>
          <w:sz w:val="24"/>
          <w:szCs w:val="24"/>
          <w:lang w:val="en-US"/>
        </w:rPr>
      </w:pPr>
      <w:r>
        <w:rPr>
          <w:rFonts w:ascii="Arial" w:hAnsi="Arial" w:cs="Arial"/>
          <w:sz w:val="24"/>
          <w:szCs w:val="24"/>
        </w:rPr>
        <w:t xml:space="preserve">Every disabled person </w:t>
      </w:r>
      <w:r w:rsidRPr="00056C39">
        <w:rPr>
          <w:rFonts w:ascii="Arial" w:hAnsi="Arial" w:cs="Arial"/>
          <w:sz w:val="24"/>
          <w:szCs w:val="24"/>
        </w:rPr>
        <w:t>has a right to respect for his or her physical and mental integrity on an equal basis with others.</w:t>
      </w:r>
      <w:r>
        <w:rPr>
          <w:rFonts w:ascii="Arial" w:hAnsi="Arial" w:cs="Arial"/>
          <w:sz w:val="24"/>
          <w:szCs w:val="24"/>
        </w:rPr>
        <w:t xml:space="preserve"> The state made thirteen observations on this article.  </w:t>
      </w:r>
      <w:r w:rsidRPr="00056C39">
        <w:rPr>
          <w:rFonts w:ascii="Arial" w:hAnsi="Arial" w:cs="Arial"/>
          <w:sz w:val="24"/>
          <w:szCs w:val="24"/>
          <w:lang w:val="en-US"/>
        </w:rPr>
        <w:t xml:space="preserve">The following information was gathered in the ILMI consultation </w:t>
      </w:r>
      <w:r>
        <w:rPr>
          <w:rFonts w:ascii="Arial" w:hAnsi="Arial" w:cs="Arial"/>
          <w:sz w:val="24"/>
          <w:szCs w:val="24"/>
          <w:lang w:val="en-US"/>
        </w:rPr>
        <w:t>relating to article 17</w:t>
      </w:r>
      <w:r w:rsidRPr="00056C39">
        <w:rPr>
          <w:rFonts w:ascii="Arial" w:hAnsi="Arial" w:cs="Arial"/>
          <w:sz w:val="24"/>
          <w:szCs w:val="24"/>
          <w:lang w:val="en-US"/>
        </w:rPr>
        <w:t xml:space="preserve"> of the convention.</w:t>
      </w:r>
    </w:p>
    <w:p w14:paraId="74B6FA8E" w14:textId="77777777" w:rsidR="00056C39" w:rsidRPr="00056C39" w:rsidRDefault="00056C39" w:rsidP="00857DEC">
      <w:pPr>
        <w:spacing w:after="0" w:line="360" w:lineRule="auto"/>
        <w:ind w:right="-46"/>
        <w:jc w:val="both"/>
        <w:rPr>
          <w:rFonts w:ascii="Arial" w:hAnsi="Arial" w:cs="Arial"/>
          <w:sz w:val="24"/>
          <w:szCs w:val="24"/>
        </w:rPr>
      </w:pPr>
    </w:p>
    <w:p w14:paraId="4636C951" w14:textId="29D553FC" w:rsidR="00A721EE" w:rsidRPr="005F6A13" w:rsidRDefault="00F13BD8" w:rsidP="00857DEC">
      <w:pPr>
        <w:pStyle w:val="ListParagraph"/>
        <w:numPr>
          <w:ilvl w:val="0"/>
          <w:numId w:val="31"/>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State Report states that if a person has been on medication for three </w:t>
      </w:r>
      <w:r w:rsidR="00056C39" w:rsidRPr="005F6A13">
        <w:rPr>
          <w:rFonts w:ascii="Arial" w:hAnsi="Arial" w:cs="Arial"/>
          <w:sz w:val="24"/>
          <w:szCs w:val="24"/>
          <w:lang w:val="en-GB"/>
        </w:rPr>
        <w:t>months that</w:t>
      </w:r>
      <w:r w:rsidRPr="005F6A13">
        <w:rPr>
          <w:rFonts w:ascii="Arial" w:hAnsi="Arial" w:cs="Arial"/>
          <w:sz w:val="24"/>
          <w:szCs w:val="24"/>
          <w:lang w:val="en-GB"/>
        </w:rPr>
        <w:t xml:space="preserve"> this must be reviewed. The State report lacks data on how this is put into practice and precludes the role of peer advocates to support a disabled person in this process and prioritises medical professionals. </w:t>
      </w:r>
    </w:p>
    <w:p w14:paraId="3155D111" w14:textId="6A9B6C3E" w:rsidR="00A721EE" w:rsidRPr="005F6A13" w:rsidRDefault="00F13BD8" w:rsidP="00857DEC">
      <w:pPr>
        <w:pStyle w:val="ListParagraph"/>
        <w:numPr>
          <w:ilvl w:val="0"/>
          <w:numId w:val="31"/>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There are huge concerns that so-called psychiatric “diagnosis” prioritises medical interventions which more often than not has a disabling effect as opposed to enabling people. </w:t>
      </w:r>
    </w:p>
    <w:p w14:paraId="407A467C" w14:textId="5DC6CE31" w:rsidR="00A721EE" w:rsidRPr="005F6A13" w:rsidRDefault="00F13BD8" w:rsidP="00857DEC">
      <w:pPr>
        <w:pStyle w:val="ListParagraph"/>
        <w:numPr>
          <w:ilvl w:val="0"/>
          <w:numId w:val="31"/>
        </w:numPr>
        <w:spacing w:line="360" w:lineRule="auto"/>
        <w:ind w:right="-46"/>
        <w:jc w:val="both"/>
        <w:rPr>
          <w:rFonts w:ascii="Arial" w:hAnsi="Arial" w:cs="Arial"/>
          <w:sz w:val="24"/>
          <w:szCs w:val="24"/>
          <w:lang w:val="en-GB"/>
        </w:rPr>
      </w:pPr>
      <w:r w:rsidRPr="005F6A13">
        <w:rPr>
          <w:rFonts w:ascii="Arial" w:hAnsi="Arial" w:cs="Arial"/>
          <w:sz w:val="24"/>
          <w:szCs w:val="24"/>
          <w:lang w:val="en-GB"/>
        </w:rPr>
        <w:t>Disabled people with lived experience have raise</w:t>
      </w:r>
      <w:r w:rsidR="00F768E8" w:rsidRPr="005F6A13">
        <w:rPr>
          <w:rFonts w:ascii="Arial" w:hAnsi="Arial" w:cs="Arial"/>
          <w:sz w:val="24"/>
          <w:szCs w:val="24"/>
          <w:lang w:val="en-GB"/>
        </w:rPr>
        <w:t>d</w:t>
      </w:r>
      <w:r w:rsidRPr="005F6A13">
        <w:rPr>
          <w:rFonts w:ascii="Arial" w:hAnsi="Arial" w:cs="Arial"/>
          <w:sz w:val="24"/>
          <w:szCs w:val="24"/>
          <w:lang w:val="en-GB"/>
        </w:rPr>
        <w:t xml:space="preserve"> concerns of the over medicalising as a public health concern, including mass medicalisation of children. There is no commitment in the CRPD to engage people with lived experience to review the over emphasis on medication and how this impacts on people’s lives. </w:t>
      </w:r>
    </w:p>
    <w:p w14:paraId="41742CED" w14:textId="404577CF" w:rsidR="00A721EE" w:rsidRPr="005F6A13" w:rsidRDefault="00F13BD8" w:rsidP="00857DEC">
      <w:pPr>
        <w:pStyle w:val="ListParagraph"/>
        <w:numPr>
          <w:ilvl w:val="0"/>
          <w:numId w:val="31"/>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initial State report neglects to highlight the lack of legally binding advanced healthcare directives for disabled people to define what supports they would like to access or not access where they experience emotional distress. </w:t>
      </w:r>
    </w:p>
    <w:p w14:paraId="036A1787" w14:textId="77777777" w:rsidR="005F6A13" w:rsidRDefault="00F13BD8" w:rsidP="00857DEC">
      <w:pPr>
        <w:pStyle w:val="ListParagraph"/>
        <w:numPr>
          <w:ilvl w:val="0"/>
          <w:numId w:val="31"/>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The concept of consent and choice remains unexplored in the initial State Report. People often “consent” to “treatment” on the basis that there are no perceived choices. Real choice to a suite of holistic supports and therapies needs to be prioritised away from a medical system that denies control and choice. </w:t>
      </w:r>
    </w:p>
    <w:p w14:paraId="24D1B409" w14:textId="18154AB8" w:rsidR="00F13BD8" w:rsidRPr="005F6A13" w:rsidRDefault="00F13BD8" w:rsidP="00857DEC">
      <w:pPr>
        <w:pStyle w:val="ListParagraph"/>
        <w:numPr>
          <w:ilvl w:val="0"/>
          <w:numId w:val="31"/>
        </w:numPr>
        <w:spacing w:line="360" w:lineRule="auto"/>
        <w:ind w:right="-46"/>
        <w:jc w:val="both"/>
        <w:rPr>
          <w:rFonts w:ascii="Arial" w:hAnsi="Arial" w:cs="Arial"/>
          <w:sz w:val="24"/>
          <w:szCs w:val="24"/>
          <w:lang w:val="en-GB"/>
        </w:rPr>
      </w:pPr>
      <w:r w:rsidRPr="005F6A13">
        <w:rPr>
          <w:rFonts w:ascii="Arial" w:hAnsi="Arial" w:cs="Arial"/>
          <w:sz w:val="24"/>
          <w:szCs w:val="24"/>
          <w:lang w:val="en-GB"/>
        </w:rPr>
        <w:t xml:space="preserve">Informed consent also needs to include evidence-based discussions on the long-term negative impact of medication and whether medication has any real basis for addressing emotional distress caused by trauma, social isolation, poverty, racism </w:t>
      </w:r>
      <w:r w:rsidR="00A721EE" w:rsidRPr="005F6A13">
        <w:rPr>
          <w:rFonts w:ascii="Arial" w:hAnsi="Arial" w:cs="Arial"/>
          <w:sz w:val="24"/>
          <w:szCs w:val="24"/>
          <w:lang w:val="en-GB"/>
        </w:rPr>
        <w:t>and so on</w:t>
      </w:r>
      <w:r w:rsidRPr="005F6A13">
        <w:rPr>
          <w:rFonts w:ascii="Arial" w:hAnsi="Arial" w:cs="Arial"/>
          <w:sz w:val="24"/>
          <w:szCs w:val="24"/>
          <w:lang w:val="en-GB"/>
        </w:rPr>
        <w:t>.</w:t>
      </w:r>
    </w:p>
    <w:p w14:paraId="06DD3F9E" w14:textId="2BF1E9B7" w:rsidR="00F13BD8" w:rsidRDefault="00F13BD8" w:rsidP="00857DEC">
      <w:pPr>
        <w:pStyle w:val="ListParagraph"/>
        <w:numPr>
          <w:ilvl w:val="0"/>
          <w:numId w:val="31"/>
        </w:numPr>
        <w:spacing w:line="360" w:lineRule="auto"/>
        <w:ind w:right="-46"/>
        <w:jc w:val="both"/>
        <w:rPr>
          <w:rFonts w:ascii="Arial" w:hAnsi="Arial" w:cs="Arial"/>
          <w:sz w:val="24"/>
          <w:szCs w:val="24"/>
          <w:lang w:val="en-GB"/>
        </w:rPr>
      </w:pPr>
      <w:r w:rsidRPr="00EE03FE">
        <w:rPr>
          <w:rFonts w:ascii="Arial" w:hAnsi="Arial" w:cs="Arial"/>
          <w:sz w:val="24"/>
          <w:szCs w:val="24"/>
          <w:lang w:val="en-GB"/>
        </w:rPr>
        <w:t>At the moment most “interventions” are adding to pain and distress. There are many practices which happen under seclusion or are recorded in ways to avoid being registered, including how physical restraints are in place, recorded and monitored for their impact on people</w:t>
      </w:r>
      <w:r w:rsidR="00A03BEB" w:rsidRPr="00EE03FE">
        <w:rPr>
          <w:rFonts w:ascii="Arial" w:hAnsi="Arial" w:cs="Arial"/>
          <w:sz w:val="24"/>
          <w:szCs w:val="24"/>
          <w:lang w:val="en-GB"/>
        </w:rPr>
        <w:t>.</w:t>
      </w:r>
    </w:p>
    <w:p w14:paraId="7A9FDD4E" w14:textId="42CDB60B" w:rsidR="00EE03FE" w:rsidRDefault="00EE03FE" w:rsidP="00857DEC">
      <w:pPr>
        <w:pStyle w:val="ListParagraph"/>
        <w:numPr>
          <w:ilvl w:val="0"/>
          <w:numId w:val="31"/>
        </w:numPr>
        <w:spacing w:line="360" w:lineRule="auto"/>
        <w:ind w:right="-46"/>
        <w:jc w:val="both"/>
        <w:rPr>
          <w:rFonts w:ascii="Arial" w:hAnsi="Arial" w:cs="Arial"/>
          <w:sz w:val="24"/>
          <w:szCs w:val="24"/>
          <w:lang w:val="en-GB"/>
        </w:rPr>
      </w:pPr>
      <w:r w:rsidRPr="00EE03FE">
        <w:rPr>
          <w:rFonts w:ascii="Arial" w:hAnsi="Arial" w:cs="Arial"/>
          <w:sz w:val="24"/>
          <w:szCs w:val="24"/>
          <w:lang w:val="en-GB"/>
        </w:rPr>
        <w:lastRenderedPageBreak/>
        <w:t xml:space="preserve">Often persons </w:t>
      </w:r>
      <w:r>
        <w:rPr>
          <w:rFonts w:ascii="Arial" w:hAnsi="Arial" w:cs="Arial"/>
          <w:sz w:val="24"/>
          <w:szCs w:val="24"/>
          <w:lang w:val="en-GB"/>
        </w:rPr>
        <w:t xml:space="preserve">who experience or have experienced emotional distress (and receive mental health “diagnosis”) </w:t>
      </w:r>
      <w:r w:rsidRPr="00EE03FE">
        <w:rPr>
          <w:rFonts w:ascii="Arial" w:hAnsi="Arial" w:cs="Arial"/>
          <w:sz w:val="24"/>
          <w:szCs w:val="24"/>
          <w:lang w:val="en-GB"/>
        </w:rPr>
        <w:t>are not seen as credible plaintiffs, witnesses and victims particularly when pitted against healthcare professionals</w:t>
      </w:r>
      <w:r>
        <w:rPr>
          <w:rFonts w:ascii="Arial" w:hAnsi="Arial" w:cs="Arial"/>
          <w:sz w:val="24"/>
          <w:szCs w:val="24"/>
          <w:lang w:val="en-GB"/>
        </w:rPr>
        <w:t xml:space="preserve">. “As disabled people we </w:t>
      </w:r>
      <w:r w:rsidRPr="00EE03FE">
        <w:rPr>
          <w:rFonts w:ascii="Arial" w:hAnsi="Arial" w:cs="Arial"/>
          <w:sz w:val="24"/>
          <w:szCs w:val="24"/>
          <w:lang w:val="en-GB"/>
        </w:rPr>
        <w:t xml:space="preserve">do not receive a fair hearing </w:t>
      </w:r>
      <w:r>
        <w:rPr>
          <w:rFonts w:ascii="Arial" w:hAnsi="Arial" w:cs="Arial"/>
          <w:sz w:val="24"/>
          <w:szCs w:val="24"/>
          <w:lang w:val="en-GB"/>
        </w:rPr>
        <w:t>i</w:t>
      </w:r>
      <w:r w:rsidRPr="00EE03FE">
        <w:rPr>
          <w:rFonts w:ascii="Arial" w:hAnsi="Arial" w:cs="Arial"/>
          <w:sz w:val="24"/>
          <w:szCs w:val="24"/>
          <w:lang w:val="en-GB"/>
        </w:rPr>
        <w:t xml:space="preserve">n the Courts if we were able to secure representation to begin with. Often it is assumed we do not know what is in our best interests and more or less the evidence of </w:t>
      </w:r>
      <w:r>
        <w:rPr>
          <w:rFonts w:ascii="Arial" w:hAnsi="Arial" w:cs="Arial"/>
          <w:sz w:val="24"/>
          <w:szCs w:val="24"/>
          <w:lang w:val="en-GB"/>
        </w:rPr>
        <w:t>non-disabled people”</w:t>
      </w:r>
      <w:r w:rsidRPr="00EE03FE">
        <w:rPr>
          <w:rFonts w:ascii="Arial" w:hAnsi="Arial" w:cs="Arial"/>
          <w:sz w:val="24"/>
          <w:szCs w:val="24"/>
          <w:lang w:val="en-GB"/>
        </w:rPr>
        <w:t xml:space="preserve"> is taken as more credible than the </w:t>
      </w:r>
      <w:r>
        <w:rPr>
          <w:rFonts w:ascii="Arial" w:hAnsi="Arial" w:cs="Arial"/>
          <w:sz w:val="24"/>
          <w:szCs w:val="24"/>
          <w:lang w:val="en-GB"/>
        </w:rPr>
        <w:t>disabled person”</w:t>
      </w:r>
      <w:r w:rsidRPr="00EE03FE">
        <w:rPr>
          <w:rFonts w:ascii="Arial" w:hAnsi="Arial" w:cs="Arial"/>
          <w:sz w:val="24"/>
          <w:szCs w:val="24"/>
          <w:lang w:val="en-GB"/>
        </w:rPr>
        <w:t xml:space="preserve">.  </w:t>
      </w:r>
    </w:p>
    <w:p w14:paraId="68CD8DA6" w14:textId="77777777" w:rsidR="00EE03FE" w:rsidRPr="00EE03FE" w:rsidRDefault="00EE03FE" w:rsidP="00857DEC">
      <w:pPr>
        <w:pStyle w:val="ListParagraph"/>
        <w:spacing w:line="360" w:lineRule="auto"/>
        <w:ind w:right="-46"/>
        <w:jc w:val="both"/>
        <w:rPr>
          <w:rFonts w:ascii="Arial" w:hAnsi="Arial" w:cs="Arial"/>
          <w:sz w:val="24"/>
          <w:szCs w:val="24"/>
          <w:lang w:val="en-GB"/>
        </w:rPr>
      </w:pPr>
    </w:p>
    <w:p w14:paraId="6F775C8A" w14:textId="05DDACAA" w:rsidR="00C066E2" w:rsidRPr="001042C0" w:rsidRDefault="001042C0" w:rsidP="001042C0">
      <w:pPr>
        <w:pStyle w:val="Heading1"/>
        <w:jc w:val="center"/>
        <w:rPr>
          <w:rFonts w:ascii="Arial" w:hAnsi="Arial" w:cs="Arial"/>
          <w:b/>
          <w:color w:val="000000" w:themeColor="text1"/>
          <w:sz w:val="28"/>
          <w:szCs w:val="28"/>
          <w:lang w:val="en-GB"/>
        </w:rPr>
      </w:pPr>
      <w:bookmarkStart w:id="11" w:name="_Toc69829731"/>
      <w:r w:rsidRPr="001042C0">
        <w:rPr>
          <w:rFonts w:ascii="Arial" w:hAnsi="Arial" w:cs="Arial"/>
          <w:b/>
          <w:sz w:val="28"/>
          <w:szCs w:val="28"/>
          <w:lang w:val="en-GB"/>
        </w:rPr>
        <w:t>Article 17 – Independent Living</w:t>
      </w:r>
      <w:bookmarkEnd w:id="11"/>
    </w:p>
    <w:p w14:paraId="7D3FE7CA" w14:textId="77777777" w:rsidR="00422A1A" w:rsidRDefault="00422A1A" w:rsidP="00857DEC">
      <w:pPr>
        <w:spacing w:after="0" w:line="360" w:lineRule="auto"/>
        <w:ind w:right="-46"/>
        <w:jc w:val="both"/>
        <w:rPr>
          <w:rFonts w:ascii="Arial" w:hAnsi="Arial" w:cs="Arial"/>
          <w:color w:val="000000" w:themeColor="text1"/>
          <w:sz w:val="24"/>
          <w:szCs w:val="24"/>
          <w:lang w:val="en-GB"/>
        </w:rPr>
      </w:pPr>
    </w:p>
    <w:p w14:paraId="512611F1" w14:textId="040CE1D2" w:rsidR="00FB1DFB" w:rsidRDefault="006453D8" w:rsidP="00857DEC">
      <w:pPr>
        <w:spacing w:after="0" w:line="360" w:lineRule="auto"/>
        <w:ind w:right="-46"/>
        <w:jc w:val="both"/>
        <w:rPr>
          <w:rFonts w:ascii="Arial" w:hAnsi="Arial" w:cs="Arial"/>
          <w:color w:val="000000" w:themeColor="text1"/>
          <w:sz w:val="24"/>
          <w:szCs w:val="24"/>
        </w:rPr>
      </w:pPr>
      <w:r w:rsidRPr="001F1B21">
        <w:rPr>
          <w:rFonts w:ascii="Arial" w:hAnsi="Arial" w:cs="Arial"/>
          <w:color w:val="000000" w:themeColor="text1"/>
          <w:sz w:val="24"/>
          <w:szCs w:val="24"/>
          <w:lang w:val="en-GB"/>
        </w:rPr>
        <w:t xml:space="preserve">Disabled people have the right to live in, be part of, and use services and amenities in their communities. They should choose where and with whom they live with appropriate and adequate supports. </w:t>
      </w:r>
      <w:r w:rsidR="00C305C0">
        <w:rPr>
          <w:rFonts w:ascii="Arial" w:hAnsi="Arial" w:cs="Arial"/>
          <w:color w:val="000000" w:themeColor="text1"/>
          <w:sz w:val="24"/>
          <w:szCs w:val="24"/>
        </w:rPr>
        <w:t>The state has made twenty</w:t>
      </w:r>
      <w:r w:rsidR="00C066E2" w:rsidRPr="001F1B21">
        <w:rPr>
          <w:rFonts w:ascii="Arial" w:hAnsi="Arial" w:cs="Arial"/>
          <w:color w:val="000000" w:themeColor="text1"/>
          <w:sz w:val="24"/>
          <w:szCs w:val="24"/>
        </w:rPr>
        <w:t xml:space="preserve"> observati</w:t>
      </w:r>
      <w:r w:rsidR="007A6C35" w:rsidRPr="001F1B21">
        <w:rPr>
          <w:rFonts w:ascii="Arial" w:hAnsi="Arial" w:cs="Arial"/>
          <w:color w:val="000000" w:themeColor="text1"/>
          <w:sz w:val="24"/>
          <w:szCs w:val="24"/>
        </w:rPr>
        <w:t xml:space="preserve">ons in relation to article 19. </w:t>
      </w:r>
    </w:p>
    <w:p w14:paraId="0BC1D315" w14:textId="77777777" w:rsidR="00A721EE" w:rsidRPr="001F1B21" w:rsidRDefault="00A721EE" w:rsidP="00857DEC">
      <w:pPr>
        <w:spacing w:after="0" w:line="360" w:lineRule="auto"/>
        <w:ind w:right="-46"/>
        <w:jc w:val="both"/>
        <w:rPr>
          <w:rFonts w:ascii="Arial" w:hAnsi="Arial" w:cs="Arial"/>
          <w:color w:val="000000" w:themeColor="text1"/>
          <w:sz w:val="24"/>
          <w:szCs w:val="24"/>
        </w:rPr>
      </w:pPr>
    </w:p>
    <w:p w14:paraId="3C8B3579" w14:textId="1B445970" w:rsidR="00FB1DFB" w:rsidRDefault="00FB1DFB" w:rsidP="00857DEC">
      <w:pPr>
        <w:spacing w:after="0" w:line="360" w:lineRule="auto"/>
        <w:ind w:right="-46"/>
        <w:jc w:val="both"/>
        <w:rPr>
          <w:rFonts w:ascii="Arial" w:hAnsi="Arial" w:cs="Arial"/>
          <w:color w:val="000000" w:themeColor="text1"/>
          <w:sz w:val="24"/>
          <w:szCs w:val="24"/>
          <w:lang w:val="en-US"/>
        </w:rPr>
      </w:pPr>
      <w:r w:rsidRPr="001F1B21">
        <w:rPr>
          <w:rFonts w:ascii="Arial" w:hAnsi="Arial" w:cs="Arial"/>
          <w:color w:val="000000" w:themeColor="text1"/>
          <w:sz w:val="24"/>
          <w:szCs w:val="24"/>
          <w:lang w:val="en-US"/>
        </w:rPr>
        <w:t>The following information was gathered in the ILMI consultation relating to article 19</w:t>
      </w:r>
      <w:r w:rsidR="00A721EE">
        <w:rPr>
          <w:rFonts w:ascii="Arial" w:hAnsi="Arial" w:cs="Arial"/>
          <w:color w:val="000000" w:themeColor="text1"/>
          <w:sz w:val="24"/>
          <w:szCs w:val="24"/>
          <w:lang w:val="en-US"/>
        </w:rPr>
        <w:t>:</w:t>
      </w:r>
    </w:p>
    <w:p w14:paraId="7DB82543" w14:textId="77777777" w:rsidR="00FD23D7" w:rsidRDefault="00FD23D7" w:rsidP="00857DEC">
      <w:pPr>
        <w:spacing w:after="0" w:line="360" w:lineRule="auto"/>
        <w:ind w:right="-46"/>
        <w:jc w:val="both"/>
        <w:rPr>
          <w:rFonts w:ascii="Arial" w:hAnsi="Arial" w:cs="Arial"/>
          <w:color w:val="000000" w:themeColor="text1"/>
          <w:sz w:val="24"/>
          <w:szCs w:val="24"/>
        </w:rPr>
      </w:pPr>
    </w:p>
    <w:p w14:paraId="201669F0" w14:textId="34C1FC25" w:rsidR="00FD23D7" w:rsidRPr="00AF2B5A" w:rsidRDefault="00FD23D7" w:rsidP="00857DEC">
      <w:pPr>
        <w:pStyle w:val="ListParagraph"/>
        <w:numPr>
          <w:ilvl w:val="0"/>
          <w:numId w:val="27"/>
        </w:numPr>
        <w:spacing w:line="360" w:lineRule="auto"/>
        <w:ind w:right="-46"/>
        <w:jc w:val="both"/>
        <w:rPr>
          <w:rFonts w:ascii="Arial" w:hAnsi="Arial" w:cs="Arial"/>
          <w:color w:val="000000" w:themeColor="text1"/>
          <w:sz w:val="24"/>
          <w:szCs w:val="24"/>
        </w:rPr>
      </w:pPr>
      <w:r w:rsidRPr="00AF2B5A">
        <w:rPr>
          <w:rFonts w:ascii="Arial" w:hAnsi="Arial" w:cs="Arial"/>
          <w:color w:val="000000" w:themeColor="text1"/>
          <w:sz w:val="24"/>
          <w:szCs w:val="24"/>
        </w:rPr>
        <w:t xml:space="preserve">The Initial State report states “A significant number of actions committed to under the NDIS address the provisions of Article 19.” However, there is an absence of reference to the centrality of Personal Assistance Service (PAS) in the NDIS and the initial State report reflects this with a single reference to PAS yet it is central to achieving independence for so many disabled people on a cross-impairment basis. </w:t>
      </w:r>
    </w:p>
    <w:p w14:paraId="25B5A4F6" w14:textId="42C6CB37" w:rsidR="00FD23D7" w:rsidRPr="00FD23D7" w:rsidRDefault="00FD23D7" w:rsidP="00857DEC">
      <w:pPr>
        <w:pStyle w:val="ListParagraph"/>
        <w:numPr>
          <w:ilvl w:val="0"/>
          <w:numId w:val="27"/>
        </w:numPr>
        <w:spacing w:line="360" w:lineRule="auto"/>
        <w:ind w:right="-46"/>
        <w:jc w:val="both"/>
        <w:rPr>
          <w:rFonts w:ascii="Arial" w:hAnsi="Arial" w:cs="Arial"/>
          <w:color w:val="000000" w:themeColor="text1"/>
          <w:sz w:val="24"/>
          <w:szCs w:val="24"/>
        </w:rPr>
      </w:pPr>
      <w:r w:rsidRPr="00FD23D7">
        <w:rPr>
          <w:rFonts w:ascii="Arial" w:hAnsi="Arial" w:cs="Arial"/>
          <w:color w:val="000000" w:themeColor="text1"/>
          <w:sz w:val="24"/>
          <w:szCs w:val="24"/>
        </w:rPr>
        <w:t>For example the NDIS Section 6 (“Person-centred disability services”) and specifically “Achieve maximum independence” (Actions 69-71) do not make any reference to the Personal Assistance Service, despite it being central to many disabled people’s lives and independence, and that many disabled people are unable to avail of a PAS or only have access to a limited service or a home help service based in their home as opposed to a PAS which would allow them to have full control of their lives.</w:t>
      </w:r>
    </w:p>
    <w:p w14:paraId="438F4484" w14:textId="77777777" w:rsidR="009E386D" w:rsidRPr="001F1B21" w:rsidRDefault="00C066E2" w:rsidP="00857DEC">
      <w:pPr>
        <w:pStyle w:val="ListParagraph"/>
        <w:numPr>
          <w:ilvl w:val="0"/>
          <w:numId w:val="25"/>
        </w:numPr>
        <w:spacing w:line="360" w:lineRule="auto"/>
        <w:ind w:right="-46"/>
        <w:jc w:val="both"/>
        <w:rPr>
          <w:rFonts w:ascii="Arial" w:hAnsi="Arial" w:cs="Arial"/>
          <w:color w:val="000000" w:themeColor="text1"/>
          <w:sz w:val="24"/>
          <w:szCs w:val="24"/>
        </w:rPr>
      </w:pPr>
      <w:r w:rsidRPr="001F1B21">
        <w:rPr>
          <w:rFonts w:ascii="Arial" w:hAnsi="Arial" w:cs="Arial"/>
          <w:color w:val="000000" w:themeColor="text1"/>
          <w:sz w:val="24"/>
          <w:szCs w:val="24"/>
        </w:rPr>
        <w:t>Independent Living is about having the freedom to have the same choices that everyone else has in housing, transporta</w:t>
      </w:r>
      <w:r w:rsidR="009E386D" w:rsidRPr="001F1B21">
        <w:rPr>
          <w:rFonts w:ascii="Arial" w:hAnsi="Arial" w:cs="Arial"/>
          <w:color w:val="000000" w:themeColor="text1"/>
          <w:sz w:val="24"/>
          <w:szCs w:val="24"/>
        </w:rPr>
        <w:t>tion, education and employment.</w:t>
      </w:r>
    </w:p>
    <w:p w14:paraId="6A444275" w14:textId="77777777" w:rsidR="009E386D" w:rsidRPr="001F1B21" w:rsidRDefault="00C066E2" w:rsidP="00857DEC">
      <w:pPr>
        <w:pStyle w:val="ListParagraph"/>
        <w:numPr>
          <w:ilvl w:val="0"/>
          <w:numId w:val="25"/>
        </w:numPr>
        <w:spacing w:line="360" w:lineRule="auto"/>
        <w:ind w:right="-46"/>
        <w:jc w:val="both"/>
        <w:rPr>
          <w:rFonts w:ascii="Arial" w:hAnsi="Arial" w:cs="Arial"/>
          <w:color w:val="000000" w:themeColor="text1"/>
          <w:sz w:val="24"/>
          <w:szCs w:val="24"/>
        </w:rPr>
      </w:pPr>
      <w:r w:rsidRPr="001F1B21">
        <w:rPr>
          <w:rFonts w:ascii="Arial" w:hAnsi="Arial" w:cs="Arial"/>
          <w:color w:val="000000" w:themeColor="text1"/>
          <w:sz w:val="24"/>
          <w:szCs w:val="24"/>
        </w:rPr>
        <w:t xml:space="preserve">Independent living is about choosing what aspects of social, economic and political life people want to participate in. </w:t>
      </w:r>
    </w:p>
    <w:p w14:paraId="57B67FC8" w14:textId="77777777" w:rsidR="007A6C35" w:rsidRPr="001F1B21" w:rsidRDefault="00C066E2" w:rsidP="00857DEC">
      <w:pPr>
        <w:pStyle w:val="ListParagraph"/>
        <w:numPr>
          <w:ilvl w:val="0"/>
          <w:numId w:val="25"/>
        </w:numPr>
        <w:spacing w:line="360" w:lineRule="auto"/>
        <w:ind w:right="-46"/>
        <w:jc w:val="both"/>
        <w:rPr>
          <w:rFonts w:ascii="Arial" w:hAnsi="Arial" w:cs="Arial"/>
          <w:color w:val="000000" w:themeColor="text1"/>
          <w:sz w:val="24"/>
          <w:szCs w:val="24"/>
        </w:rPr>
      </w:pPr>
      <w:r w:rsidRPr="001F1B21">
        <w:rPr>
          <w:rFonts w:ascii="Arial" w:hAnsi="Arial" w:cs="Arial"/>
          <w:color w:val="000000" w:themeColor="text1"/>
          <w:sz w:val="24"/>
          <w:szCs w:val="24"/>
        </w:rPr>
        <w:lastRenderedPageBreak/>
        <w:t>Independent living is about having control over your life, to have a family, to get a job, to participate socially and to realise your goals and dreams.</w:t>
      </w:r>
    </w:p>
    <w:p w14:paraId="0F511079" w14:textId="77777777" w:rsidR="009E386D" w:rsidRPr="001F1B21" w:rsidRDefault="00C066E2" w:rsidP="00857DEC">
      <w:pPr>
        <w:pStyle w:val="ListParagraph"/>
        <w:numPr>
          <w:ilvl w:val="0"/>
          <w:numId w:val="2"/>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lang w:val="en-GB"/>
        </w:rPr>
        <w:t>Pers</w:t>
      </w:r>
      <w:r w:rsidR="007A6C35" w:rsidRPr="001F1B21">
        <w:rPr>
          <w:rFonts w:ascii="Arial" w:hAnsi="Arial" w:cs="Arial"/>
          <w:color w:val="000000" w:themeColor="text1"/>
          <w:sz w:val="24"/>
          <w:szCs w:val="24"/>
          <w:lang w:val="en-GB"/>
        </w:rPr>
        <w:t xml:space="preserve">onal Assistance Services (PAS) </w:t>
      </w:r>
      <w:r w:rsidRPr="001F1B21">
        <w:rPr>
          <w:rFonts w:ascii="Arial" w:hAnsi="Arial" w:cs="Arial"/>
          <w:color w:val="000000" w:themeColor="text1"/>
          <w:sz w:val="24"/>
          <w:szCs w:val="24"/>
          <w:lang w:val="en-GB"/>
        </w:rPr>
        <w:t xml:space="preserve">are the foundation of the Independent Living Movement. </w:t>
      </w:r>
    </w:p>
    <w:p w14:paraId="33F1AC41" w14:textId="46918667" w:rsidR="009E386D" w:rsidRPr="001F1B21" w:rsidRDefault="007A6C35" w:rsidP="00857DEC">
      <w:pPr>
        <w:pStyle w:val="ListParagraph"/>
        <w:numPr>
          <w:ilvl w:val="0"/>
          <w:numId w:val="2"/>
        </w:numPr>
        <w:spacing w:line="360" w:lineRule="auto"/>
        <w:ind w:right="-46"/>
        <w:contextualSpacing/>
        <w:jc w:val="both"/>
        <w:rPr>
          <w:rFonts w:ascii="Arial" w:hAnsi="Arial" w:cs="Arial"/>
          <w:color w:val="000000" w:themeColor="text1"/>
          <w:sz w:val="24"/>
          <w:szCs w:val="24"/>
          <w:lang w:val="en-GB"/>
        </w:rPr>
      </w:pPr>
      <w:r w:rsidRPr="001F1B21">
        <w:rPr>
          <w:rFonts w:ascii="Arial" w:hAnsi="Arial" w:cs="Arial"/>
          <w:color w:val="000000" w:themeColor="text1"/>
          <w:sz w:val="24"/>
          <w:szCs w:val="24"/>
        </w:rPr>
        <w:t xml:space="preserve">The narrow term of </w:t>
      </w:r>
      <w:r w:rsidR="009E386D" w:rsidRPr="001F1B21">
        <w:rPr>
          <w:rFonts w:ascii="Arial" w:hAnsi="Arial" w:cs="Arial"/>
          <w:color w:val="000000" w:themeColor="text1"/>
          <w:sz w:val="24"/>
          <w:szCs w:val="24"/>
        </w:rPr>
        <w:t xml:space="preserve">‘PA’ needs to be moved away from </w:t>
      </w:r>
      <w:r w:rsidR="009D6E54">
        <w:rPr>
          <w:rFonts w:ascii="Arial" w:hAnsi="Arial" w:cs="Arial"/>
          <w:color w:val="000000" w:themeColor="text1"/>
          <w:sz w:val="24"/>
          <w:szCs w:val="24"/>
        </w:rPr>
        <w:t>and “</w:t>
      </w:r>
      <w:r w:rsidR="009E386D" w:rsidRPr="001F1B21">
        <w:rPr>
          <w:rFonts w:ascii="Arial" w:hAnsi="Arial" w:cs="Arial"/>
          <w:color w:val="000000" w:themeColor="text1"/>
          <w:sz w:val="24"/>
          <w:szCs w:val="24"/>
        </w:rPr>
        <w:t>independent living</w:t>
      </w:r>
      <w:r w:rsidR="009D6E54">
        <w:rPr>
          <w:rFonts w:ascii="Arial" w:hAnsi="Arial" w:cs="Arial"/>
          <w:color w:val="000000" w:themeColor="text1"/>
          <w:sz w:val="24"/>
          <w:szCs w:val="24"/>
        </w:rPr>
        <w:t>”</w:t>
      </w:r>
      <w:r w:rsidR="009E386D" w:rsidRPr="001F1B21">
        <w:rPr>
          <w:rFonts w:ascii="Arial" w:hAnsi="Arial" w:cs="Arial"/>
          <w:color w:val="000000" w:themeColor="text1"/>
          <w:sz w:val="24"/>
          <w:szCs w:val="24"/>
        </w:rPr>
        <w:t xml:space="preserve"> needs</w:t>
      </w:r>
      <w:r w:rsidRPr="001F1B21">
        <w:rPr>
          <w:rFonts w:ascii="Arial" w:hAnsi="Arial" w:cs="Arial"/>
          <w:color w:val="000000" w:themeColor="text1"/>
          <w:sz w:val="24"/>
          <w:szCs w:val="24"/>
        </w:rPr>
        <w:t xml:space="preserve"> to be expanded to include all the supports a disabled person may need to live independently, regardless of the support model they use. </w:t>
      </w:r>
    </w:p>
    <w:p w14:paraId="5969F93A" w14:textId="1B50F5A1" w:rsidR="00C066E2" w:rsidRPr="001F1B21" w:rsidRDefault="00C066E2" w:rsidP="00857DEC">
      <w:pPr>
        <w:pStyle w:val="ListParagraph"/>
        <w:numPr>
          <w:ilvl w:val="0"/>
          <w:numId w:val="2"/>
        </w:numPr>
        <w:spacing w:line="360" w:lineRule="auto"/>
        <w:ind w:right="-46"/>
        <w:contextualSpacing/>
        <w:jc w:val="both"/>
        <w:rPr>
          <w:rFonts w:ascii="Arial" w:hAnsi="Arial" w:cs="Arial"/>
          <w:color w:val="000000" w:themeColor="text1"/>
          <w:sz w:val="24"/>
          <w:szCs w:val="24"/>
          <w:lang w:val="en-GB"/>
        </w:rPr>
      </w:pPr>
      <w:r w:rsidRPr="001F1B21">
        <w:rPr>
          <w:rFonts w:ascii="Arial" w:hAnsi="Arial" w:cs="Arial"/>
          <w:color w:val="000000" w:themeColor="text1"/>
          <w:sz w:val="24"/>
          <w:szCs w:val="24"/>
          <w:lang w:val="en-GB"/>
        </w:rPr>
        <w:t>To enable a disabled person to live independently they need access to safe accessible housing.</w:t>
      </w:r>
      <w:r w:rsidR="001F1732" w:rsidRPr="001F1B21">
        <w:rPr>
          <w:rFonts w:ascii="Arial" w:hAnsi="Arial" w:cs="Arial"/>
          <w:color w:val="000000" w:themeColor="text1"/>
          <w:sz w:val="24"/>
          <w:szCs w:val="24"/>
          <w:lang w:val="en-GB"/>
        </w:rPr>
        <w:t xml:space="preserve"> It is extremely difficult </w:t>
      </w:r>
      <w:r w:rsidR="00E75FEE">
        <w:rPr>
          <w:rFonts w:ascii="Arial" w:hAnsi="Arial" w:cs="Arial"/>
          <w:color w:val="000000" w:themeColor="text1"/>
          <w:sz w:val="24"/>
          <w:szCs w:val="24"/>
          <w:lang w:val="en-GB"/>
        </w:rPr>
        <w:t xml:space="preserve">for disabled people </w:t>
      </w:r>
      <w:r w:rsidR="001F1732" w:rsidRPr="001F1B21">
        <w:rPr>
          <w:rFonts w:ascii="Arial" w:hAnsi="Arial" w:cs="Arial"/>
          <w:color w:val="000000" w:themeColor="text1"/>
          <w:sz w:val="24"/>
          <w:szCs w:val="24"/>
          <w:lang w:val="en-GB"/>
        </w:rPr>
        <w:t xml:space="preserve">to find suitable accommodation. </w:t>
      </w:r>
    </w:p>
    <w:p w14:paraId="518B0813" w14:textId="77777777" w:rsidR="007A6C35" w:rsidRPr="001F1B21" w:rsidRDefault="001F1732" w:rsidP="00857DEC">
      <w:pPr>
        <w:pStyle w:val="ListParagraph"/>
        <w:numPr>
          <w:ilvl w:val="0"/>
          <w:numId w:val="2"/>
        </w:numPr>
        <w:spacing w:line="360" w:lineRule="auto"/>
        <w:ind w:right="-46"/>
        <w:contextualSpacing/>
        <w:jc w:val="both"/>
        <w:rPr>
          <w:rFonts w:ascii="Arial" w:hAnsi="Arial" w:cs="Arial"/>
          <w:color w:val="000000" w:themeColor="text1"/>
          <w:sz w:val="24"/>
          <w:szCs w:val="24"/>
          <w:lang w:val="en-GB"/>
        </w:rPr>
      </w:pPr>
      <w:r w:rsidRPr="001F1B21">
        <w:rPr>
          <w:rFonts w:ascii="Arial" w:hAnsi="Arial" w:cs="Arial"/>
          <w:color w:val="000000" w:themeColor="text1"/>
          <w:sz w:val="24"/>
          <w:szCs w:val="24"/>
        </w:rPr>
        <w:t xml:space="preserve">The lack of universal design and lack of real accessible transport options act as a primary barrier to Independent Living, particularly for those living in rural areas. </w:t>
      </w:r>
      <w:r w:rsidRPr="001F1B21">
        <w:rPr>
          <w:rFonts w:ascii="Arial" w:hAnsi="Arial" w:cs="Arial"/>
          <w:color w:val="000000" w:themeColor="text1"/>
          <w:sz w:val="24"/>
          <w:szCs w:val="24"/>
          <w:lang w:val="en-GB"/>
        </w:rPr>
        <w:t>The need to notify public transport authorities 24 hours in advance of public transport is extremely restrictive.</w:t>
      </w:r>
    </w:p>
    <w:p w14:paraId="5DC1B138" w14:textId="77777777" w:rsidR="00C066E2" w:rsidRPr="001F1B21" w:rsidRDefault="00C066E2" w:rsidP="00857DEC">
      <w:pPr>
        <w:pStyle w:val="ListParagraph"/>
        <w:numPr>
          <w:ilvl w:val="0"/>
          <w:numId w:val="2"/>
        </w:numPr>
        <w:spacing w:line="360" w:lineRule="auto"/>
        <w:ind w:right="-46"/>
        <w:contextualSpacing/>
        <w:jc w:val="both"/>
        <w:rPr>
          <w:rFonts w:ascii="Arial" w:hAnsi="Arial" w:cs="Arial"/>
          <w:color w:val="000000" w:themeColor="text1"/>
          <w:sz w:val="24"/>
          <w:szCs w:val="24"/>
          <w:lang w:val="en-GB"/>
        </w:rPr>
      </w:pPr>
      <w:r w:rsidRPr="001F1B21">
        <w:rPr>
          <w:rFonts w:ascii="Arial" w:hAnsi="Arial" w:cs="Arial"/>
          <w:color w:val="000000" w:themeColor="text1"/>
          <w:sz w:val="24"/>
          <w:szCs w:val="24"/>
          <w:lang w:val="en-GB"/>
        </w:rPr>
        <w:t>Employment is one of the cornerstones of Independent Living. Many disabled peopl</w:t>
      </w:r>
      <w:r w:rsidR="007A6C35" w:rsidRPr="001F1B21">
        <w:rPr>
          <w:rFonts w:ascii="Arial" w:hAnsi="Arial" w:cs="Arial"/>
          <w:color w:val="000000" w:themeColor="text1"/>
          <w:sz w:val="24"/>
          <w:szCs w:val="24"/>
          <w:lang w:val="en-GB"/>
        </w:rPr>
        <w:t xml:space="preserve">e live in a poverty trap cycle. In order </w:t>
      </w:r>
      <w:r w:rsidRPr="001F1B21">
        <w:rPr>
          <w:rFonts w:ascii="Arial" w:hAnsi="Arial" w:cs="Arial"/>
          <w:color w:val="000000" w:themeColor="text1"/>
          <w:sz w:val="24"/>
          <w:szCs w:val="24"/>
          <w:lang w:val="en-GB"/>
        </w:rPr>
        <w:t xml:space="preserve">to escape it they need access to meaningful employment. </w:t>
      </w:r>
    </w:p>
    <w:p w14:paraId="6AB895E5" w14:textId="77777777" w:rsidR="007A6C35" w:rsidRPr="001F1B21" w:rsidRDefault="007A6C35" w:rsidP="00857DEC">
      <w:pPr>
        <w:pStyle w:val="ListParagraph"/>
        <w:numPr>
          <w:ilvl w:val="0"/>
          <w:numId w:val="2"/>
        </w:numPr>
        <w:spacing w:line="360" w:lineRule="auto"/>
        <w:ind w:right="-46"/>
        <w:contextualSpacing/>
        <w:jc w:val="both"/>
        <w:rPr>
          <w:rFonts w:ascii="Arial" w:hAnsi="Arial" w:cs="Arial"/>
          <w:color w:val="000000" w:themeColor="text1"/>
          <w:sz w:val="24"/>
          <w:szCs w:val="24"/>
          <w:lang w:val="en-GB"/>
        </w:rPr>
      </w:pPr>
      <w:r w:rsidRPr="001F1B21">
        <w:rPr>
          <w:rFonts w:ascii="Arial" w:hAnsi="Arial" w:cs="Arial"/>
          <w:color w:val="000000" w:themeColor="text1"/>
          <w:sz w:val="24"/>
          <w:szCs w:val="24"/>
          <w:lang w:val="en-GB"/>
        </w:rPr>
        <w:t>There is l</w:t>
      </w:r>
      <w:r w:rsidR="00C066E2" w:rsidRPr="001F1B21">
        <w:rPr>
          <w:rFonts w:ascii="Arial" w:hAnsi="Arial" w:cs="Arial"/>
          <w:color w:val="000000" w:themeColor="text1"/>
          <w:sz w:val="24"/>
          <w:szCs w:val="24"/>
          <w:lang w:val="en-GB"/>
        </w:rPr>
        <w:t xml:space="preserve">ack of awareness </w:t>
      </w:r>
      <w:r w:rsidRPr="001F1B21">
        <w:rPr>
          <w:rFonts w:ascii="Arial" w:hAnsi="Arial" w:cs="Arial"/>
          <w:color w:val="000000" w:themeColor="text1"/>
          <w:sz w:val="24"/>
          <w:szCs w:val="24"/>
          <w:lang w:val="en-GB"/>
        </w:rPr>
        <w:t xml:space="preserve">and understanding </w:t>
      </w:r>
      <w:r w:rsidR="00C066E2" w:rsidRPr="001F1B21">
        <w:rPr>
          <w:rFonts w:ascii="Arial" w:hAnsi="Arial" w:cs="Arial"/>
          <w:color w:val="000000" w:themeColor="text1"/>
          <w:sz w:val="24"/>
          <w:szCs w:val="24"/>
          <w:lang w:val="en-GB"/>
        </w:rPr>
        <w:t>of</w:t>
      </w:r>
      <w:r w:rsidRPr="001F1B21">
        <w:rPr>
          <w:rFonts w:ascii="Arial" w:hAnsi="Arial" w:cs="Arial"/>
          <w:color w:val="000000" w:themeColor="text1"/>
          <w:sz w:val="24"/>
          <w:szCs w:val="24"/>
          <w:lang w:val="en-GB"/>
        </w:rPr>
        <w:t xml:space="preserve"> the social model of disability</w:t>
      </w:r>
      <w:r w:rsidR="00C066E2" w:rsidRPr="001F1B21">
        <w:rPr>
          <w:rFonts w:ascii="Arial" w:hAnsi="Arial" w:cs="Arial"/>
          <w:color w:val="000000" w:themeColor="text1"/>
          <w:sz w:val="24"/>
          <w:szCs w:val="24"/>
          <w:lang w:val="en-GB"/>
        </w:rPr>
        <w:t xml:space="preserve"> from members of the public </w:t>
      </w:r>
      <w:r w:rsidRPr="001F1B21">
        <w:rPr>
          <w:rFonts w:ascii="Arial" w:hAnsi="Arial" w:cs="Arial"/>
          <w:color w:val="000000" w:themeColor="text1"/>
          <w:sz w:val="24"/>
          <w:szCs w:val="24"/>
          <w:lang w:val="en-GB"/>
        </w:rPr>
        <w:t xml:space="preserve">and this </w:t>
      </w:r>
      <w:r w:rsidR="00C066E2" w:rsidRPr="001F1B21">
        <w:rPr>
          <w:rFonts w:ascii="Arial" w:hAnsi="Arial" w:cs="Arial"/>
          <w:color w:val="000000" w:themeColor="text1"/>
          <w:sz w:val="24"/>
          <w:szCs w:val="24"/>
          <w:lang w:val="en-GB"/>
        </w:rPr>
        <w:t xml:space="preserve">can restrict the desire of disabled people to access public services or amenities. </w:t>
      </w:r>
    </w:p>
    <w:p w14:paraId="465B6941" w14:textId="77777777" w:rsidR="00C066E2" w:rsidRPr="001F1B21" w:rsidRDefault="00C066E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lang w:val="en-GB"/>
        </w:rPr>
        <w:t>Adaptations to vehicles are also difficult to access and secure. This has many ramifications particularly in terms of access to meaningful employment and medical appointments.</w:t>
      </w:r>
    </w:p>
    <w:p w14:paraId="3BE1AE24" w14:textId="77777777" w:rsidR="001F1732" w:rsidRPr="001F1B21" w:rsidRDefault="00C066E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rPr>
        <w:t xml:space="preserve">Many service providers still have a huge amount of control over disability services. The individual has very little say in the service provider model and the lack of choice and control restricts the </w:t>
      </w:r>
      <w:r w:rsidR="00774686" w:rsidRPr="001F1B21">
        <w:rPr>
          <w:rFonts w:ascii="Arial" w:hAnsi="Arial" w:cs="Arial"/>
          <w:color w:val="000000" w:themeColor="text1"/>
          <w:sz w:val="24"/>
          <w:szCs w:val="24"/>
        </w:rPr>
        <w:t>individual’s</w:t>
      </w:r>
      <w:r w:rsidRPr="001F1B21">
        <w:rPr>
          <w:rFonts w:ascii="Arial" w:hAnsi="Arial" w:cs="Arial"/>
          <w:color w:val="000000" w:themeColor="text1"/>
          <w:sz w:val="24"/>
          <w:szCs w:val="24"/>
        </w:rPr>
        <w:t xml:space="preserve"> ability to live independently – this is not independent living. Service providers also present as if they are speaking for the disabled person and are still viewed as such by policy makers and legislators. This very culture prohibits a movement towards true independent living. </w:t>
      </w:r>
    </w:p>
    <w:p w14:paraId="5BE27883" w14:textId="4083A243" w:rsidR="009E386D" w:rsidRPr="001F1B21" w:rsidRDefault="00C066E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rPr>
        <w:t xml:space="preserve">The lobby of family members in a caring role also needs to be separated from the individual. The system needs to be challenged to separate the supports required from a </w:t>
      </w:r>
      <w:r w:rsidR="00774686" w:rsidRPr="001F1B21">
        <w:rPr>
          <w:rFonts w:ascii="Arial" w:hAnsi="Arial" w:cs="Arial"/>
          <w:color w:val="000000" w:themeColor="text1"/>
          <w:sz w:val="24"/>
          <w:szCs w:val="24"/>
        </w:rPr>
        <w:t>carer’s</w:t>
      </w:r>
      <w:r w:rsidRPr="001F1B21">
        <w:rPr>
          <w:rFonts w:ascii="Arial" w:hAnsi="Arial" w:cs="Arial"/>
          <w:color w:val="000000" w:themeColor="text1"/>
          <w:sz w:val="24"/>
          <w:szCs w:val="24"/>
        </w:rPr>
        <w:t xml:space="preserve"> allowance. As a disabled person progress through life a</w:t>
      </w:r>
      <w:r w:rsidR="00422A1A">
        <w:rPr>
          <w:rFonts w:ascii="Arial" w:hAnsi="Arial" w:cs="Arial"/>
          <w:color w:val="000000" w:themeColor="text1"/>
          <w:sz w:val="24"/>
          <w:szCs w:val="24"/>
        </w:rPr>
        <w:t xml:space="preserve"> </w:t>
      </w:r>
      <w:r w:rsidRPr="001F1B21">
        <w:rPr>
          <w:rFonts w:ascii="Arial" w:hAnsi="Arial" w:cs="Arial"/>
          <w:color w:val="000000" w:themeColor="text1"/>
          <w:sz w:val="24"/>
          <w:szCs w:val="24"/>
        </w:rPr>
        <w:lastRenderedPageBreak/>
        <w:t xml:space="preserve">child should not automatically qualify for a disability allowance. In doing so the system is supporting the notion that the individual will remain on social welfare. </w:t>
      </w:r>
    </w:p>
    <w:p w14:paraId="1A3626D7" w14:textId="77777777" w:rsidR="001F1732" w:rsidRPr="001F1B21" w:rsidRDefault="009E386D"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rPr>
        <w:t xml:space="preserve">There is a </w:t>
      </w:r>
      <w:r w:rsidR="00C066E2" w:rsidRPr="001F1B21">
        <w:rPr>
          <w:rFonts w:ascii="Arial" w:hAnsi="Arial" w:cs="Arial"/>
          <w:color w:val="000000" w:themeColor="text1"/>
          <w:sz w:val="24"/>
          <w:szCs w:val="24"/>
        </w:rPr>
        <w:t>need to enable people to move towards independent living and not support the notion of care.</w:t>
      </w:r>
    </w:p>
    <w:p w14:paraId="2A7CB324" w14:textId="795DB0E7" w:rsidR="00C066E2" w:rsidRPr="001F1B21" w:rsidRDefault="00C066E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rPr>
        <w:t>Collective activism is the way forward but th</w:t>
      </w:r>
      <w:r w:rsidR="009D6E54">
        <w:rPr>
          <w:rFonts w:ascii="Arial" w:hAnsi="Arial" w:cs="Arial"/>
          <w:color w:val="000000" w:themeColor="text1"/>
          <w:sz w:val="24"/>
          <w:szCs w:val="24"/>
        </w:rPr>
        <w:t>e apathy shown by the disabled</w:t>
      </w:r>
      <w:r w:rsidRPr="001F1B21">
        <w:rPr>
          <w:rFonts w:ascii="Arial" w:hAnsi="Arial" w:cs="Arial"/>
          <w:color w:val="000000" w:themeColor="text1"/>
          <w:sz w:val="24"/>
          <w:szCs w:val="24"/>
        </w:rPr>
        <w:t xml:space="preserve"> community is </w:t>
      </w:r>
      <w:r w:rsidR="00774686" w:rsidRPr="001F1B21">
        <w:rPr>
          <w:rFonts w:ascii="Arial" w:hAnsi="Arial" w:cs="Arial"/>
          <w:color w:val="000000" w:themeColor="text1"/>
          <w:sz w:val="24"/>
          <w:szCs w:val="24"/>
        </w:rPr>
        <w:t>fuelling</w:t>
      </w:r>
      <w:r w:rsidRPr="001F1B21">
        <w:rPr>
          <w:rFonts w:ascii="Arial" w:hAnsi="Arial" w:cs="Arial"/>
          <w:color w:val="000000" w:themeColor="text1"/>
          <w:sz w:val="24"/>
          <w:szCs w:val="24"/>
        </w:rPr>
        <w:t xml:space="preserve"> the lack of progression. Disabled People are exhausted with fighting the system. It is a fight to access the system and then once in it the challenge continues.</w:t>
      </w:r>
    </w:p>
    <w:p w14:paraId="0CF125ED" w14:textId="5707EAB6" w:rsidR="009E386D" w:rsidRPr="001F1B21" w:rsidRDefault="001F173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rPr>
        <w:t>“</w:t>
      </w:r>
      <w:r w:rsidR="00C066E2" w:rsidRPr="001F1B21">
        <w:rPr>
          <w:rFonts w:ascii="Arial" w:hAnsi="Arial" w:cs="Arial"/>
          <w:color w:val="000000" w:themeColor="text1"/>
          <w:sz w:val="24"/>
          <w:szCs w:val="24"/>
        </w:rPr>
        <w:t>Disability</w:t>
      </w:r>
      <w:r w:rsidRPr="001F1B21">
        <w:rPr>
          <w:rFonts w:ascii="Arial" w:hAnsi="Arial" w:cs="Arial"/>
          <w:color w:val="000000" w:themeColor="text1"/>
          <w:sz w:val="24"/>
          <w:szCs w:val="24"/>
        </w:rPr>
        <w:t>”</w:t>
      </w:r>
      <w:r w:rsidR="00C066E2" w:rsidRPr="001F1B21">
        <w:rPr>
          <w:rFonts w:ascii="Arial" w:hAnsi="Arial" w:cs="Arial"/>
          <w:color w:val="000000" w:themeColor="text1"/>
          <w:sz w:val="24"/>
          <w:szCs w:val="24"/>
        </w:rPr>
        <w:t xml:space="preserve"> is a huge political issue. The current negative economic situation is terrifying for disabled people who are reliant on services to live</w:t>
      </w:r>
      <w:r w:rsidR="009D6E54">
        <w:rPr>
          <w:rFonts w:ascii="Arial" w:hAnsi="Arial" w:cs="Arial"/>
          <w:color w:val="000000" w:themeColor="text1"/>
          <w:sz w:val="24"/>
          <w:szCs w:val="24"/>
        </w:rPr>
        <w:t xml:space="preserve"> and </w:t>
      </w:r>
      <w:r w:rsidR="00C066E2" w:rsidRPr="001F1B21">
        <w:rPr>
          <w:rFonts w:ascii="Arial" w:hAnsi="Arial" w:cs="Arial"/>
          <w:color w:val="000000" w:themeColor="text1"/>
          <w:sz w:val="24"/>
          <w:szCs w:val="24"/>
        </w:rPr>
        <w:t xml:space="preserve">that are “dependent upon financial resources”. </w:t>
      </w:r>
    </w:p>
    <w:p w14:paraId="71C55212" w14:textId="1C0B78DC" w:rsidR="009E386D" w:rsidRPr="00C25AB7" w:rsidRDefault="00C066E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5616C2">
        <w:rPr>
          <w:rFonts w:ascii="Arial" w:hAnsi="Arial" w:cs="Arial"/>
          <w:color w:val="000000" w:themeColor="text1"/>
          <w:sz w:val="24"/>
          <w:szCs w:val="24"/>
        </w:rPr>
        <w:t xml:space="preserve">A </w:t>
      </w:r>
      <w:r w:rsidR="005616C2" w:rsidRPr="005616C2">
        <w:rPr>
          <w:rFonts w:ascii="Arial" w:hAnsi="Arial" w:cs="Arial"/>
          <w:color w:val="000000" w:themeColor="text1"/>
          <w:sz w:val="24"/>
          <w:szCs w:val="24"/>
        </w:rPr>
        <w:t>national</w:t>
      </w:r>
      <w:r w:rsidRPr="005616C2">
        <w:rPr>
          <w:rFonts w:ascii="Arial" w:hAnsi="Arial" w:cs="Arial"/>
          <w:color w:val="000000" w:themeColor="text1"/>
          <w:sz w:val="24"/>
          <w:szCs w:val="24"/>
        </w:rPr>
        <w:t xml:space="preserve"> approach needs to be implemented</w:t>
      </w:r>
      <w:r w:rsidR="005616C2" w:rsidRPr="005616C2">
        <w:rPr>
          <w:rFonts w:ascii="Arial" w:hAnsi="Arial" w:cs="Arial"/>
          <w:color w:val="000000" w:themeColor="text1"/>
          <w:sz w:val="24"/>
          <w:szCs w:val="24"/>
        </w:rPr>
        <w:t xml:space="preserve"> in relation to the </w:t>
      </w:r>
      <w:r w:rsidR="005616C2" w:rsidRPr="00C25AB7">
        <w:rPr>
          <w:rFonts w:ascii="Arial" w:hAnsi="Arial" w:cs="Arial"/>
          <w:color w:val="000000" w:themeColor="text1"/>
          <w:sz w:val="24"/>
          <w:szCs w:val="24"/>
        </w:rPr>
        <w:t>provision of supports and services to enable disabled people to live independent lives</w:t>
      </w:r>
      <w:r w:rsidRPr="00C25AB7">
        <w:rPr>
          <w:rFonts w:ascii="Arial" w:hAnsi="Arial" w:cs="Arial"/>
          <w:color w:val="000000" w:themeColor="text1"/>
          <w:sz w:val="24"/>
          <w:szCs w:val="24"/>
        </w:rPr>
        <w:t xml:space="preserve">. </w:t>
      </w:r>
      <w:r w:rsidR="005616C2" w:rsidRPr="00C25AB7">
        <w:rPr>
          <w:rFonts w:ascii="Arial" w:hAnsi="Arial" w:cs="Arial"/>
          <w:color w:val="000000" w:themeColor="text1"/>
          <w:sz w:val="24"/>
          <w:szCs w:val="24"/>
        </w:rPr>
        <w:t>T</w:t>
      </w:r>
      <w:r w:rsidR="005616C2" w:rsidRPr="006A34F3">
        <w:rPr>
          <w:rFonts w:ascii="Arial" w:hAnsi="Arial" w:cs="Arial"/>
          <w:color w:val="000000" w:themeColor="text1"/>
          <w:sz w:val="24"/>
          <w:szCs w:val="24"/>
        </w:rPr>
        <w:t>he lack of a standardised approach and a “postcode lotter</w:t>
      </w:r>
      <w:r w:rsidR="00A721EE">
        <w:rPr>
          <w:rFonts w:ascii="Arial" w:hAnsi="Arial" w:cs="Arial"/>
          <w:color w:val="000000" w:themeColor="text1"/>
          <w:sz w:val="24"/>
          <w:szCs w:val="24"/>
        </w:rPr>
        <w:t>y</w:t>
      </w:r>
      <w:r w:rsidR="005616C2" w:rsidRPr="006A34F3">
        <w:rPr>
          <w:rFonts w:ascii="Arial" w:hAnsi="Arial" w:cs="Arial"/>
          <w:color w:val="000000" w:themeColor="text1"/>
          <w:sz w:val="24"/>
          <w:szCs w:val="24"/>
        </w:rPr>
        <w:t xml:space="preserve">” </w:t>
      </w:r>
      <w:r w:rsidRPr="006A34F3">
        <w:rPr>
          <w:rFonts w:ascii="Arial" w:hAnsi="Arial" w:cs="Arial"/>
          <w:color w:val="000000" w:themeColor="text1"/>
          <w:sz w:val="24"/>
          <w:szCs w:val="24"/>
        </w:rPr>
        <w:t>causes huge</w:t>
      </w:r>
      <w:r w:rsidR="009E386D" w:rsidRPr="006A34F3">
        <w:rPr>
          <w:rFonts w:ascii="Arial" w:hAnsi="Arial" w:cs="Arial"/>
          <w:color w:val="000000" w:themeColor="text1"/>
          <w:sz w:val="24"/>
          <w:szCs w:val="24"/>
        </w:rPr>
        <w:t xml:space="preserve"> barriers to real independence.</w:t>
      </w:r>
      <w:r w:rsidR="00A721EE">
        <w:rPr>
          <w:rFonts w:ascii="Arial" w:hAnsi="Arial" w:cs="Arial"/>
          <w:color w:val="000000" w:themeColor="text1"/>
          <w:sz w:val="24"/>
          <w:szCs w:val="24"/>
        </w:rPr>
        <w:t xml:space="preserve"> </w:t>
      </w:r>
      <w:r w:rsidRPr="005616C2">
        <w:rPr>
          <w:rFonts w:ascii="Arial" w:hAnsi="Arial" w:cs="Arial"/>
          <w:color w:val="000000" w:themeColor="text1"/>
          <w:sz w:val="24"/>
          <w:szCs w:val="24"/>
        </w:rPr>
        <w:t xml:space="preserve">A disabled person cannot simply move house. They cannot access the same services in one county as they do in another. </w:t>
      </w:r>
    </w:p>
    <w:p w14:paraId="6C1466AD" w14:textId="77777777" w:rsidR="007809C9" w:rsidRDefault="00C066E2"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sidRPr="001F1B21">
        <w:rPr>
          <w:rFonts w:ascii="Arial" w:hAnsi="Arial" w:cs="Arial"/>
          <w:color w:val="000000" w:themeColor="text1"/>
          <w:sz w:val="24"/>
          <w:szCs w:val="24"/>
        </w:rPr>
        <w:t xml:space="preserve">There needs to be a </w:t>
      </w:r>
      <w:r w:rsidR="005616C2">
        <w:rPr>
          <w:rFonts w:ascii="Arial" w:hAnsi="Arial" w:cs="Arial"/>
          <w:color w:val="000000" w:themeColor="text1"/>
          <w:sz w:val="24"/>
          <w:szCs w:val="24"/>
        </w:rPr>
        <w:t>national</w:t>
      </w:r>
      <w:r w:rsidRPr="001F1B21">
        <w:rPr>
          <w:rFonts w:ascii="Arial" w:hAnsi="Arial" w:cs="Arial"/>
          <w:color w:val="000000" w:themeColor="text1"/>
          <w:sz w:val="24"/>
          <w:szCs w:val="24"/>
        </w:rPr>
        <w:t xml:space="preserve"> approach to services and supports that are easily transferable.</w:t>
      </w:r>
    </w:p>
    <w:p w14:paraId="2A99848C" w14:textId="57896377" w:rsidR="007809C9" w:rsidRPr="007809C9" w:rsidRDefault="007809C9" w:rsidP="00857DEC">
      <w:pPr>
        <w:pStyle w:val="ListParagraph"/>
        <w:numPr>
          <w:ilvl w:val="0"/>
          <w:numId w:val="3"/>
        </w:numPr>
        <w:spacing w:line="360" w:lineRule="auto"/>
        <w:ind w:right="-46"/>
        <w:contextualSpacing/>
        <w:jc w:val="both"/>
        <w:rPr>
          <w:rFonts w:ascii="Arial" w:hAnsi="Arial" w:cs="Arial"/>
          <w:color w:val="000000" w:themeColor="text1"/>
          <w:sz w:val="24"/>
          <w:szCs w:val="24"/>
        </w:rPr>
      </w:pPr>
      <w:r>
        <w:rPr>
          <w:rFonts w:ascii="Arial" w:hAnsi="Arial" w:cs="Arial"/>
          <w:color w:val="000000" w:themeColor="text1"/>
          <w:sz w:val="24"/>
          <w:szCs w:val="24"/>
        </w:rPr>
        <w:t>The state report references “New D</w:t>
      </w:r>
      <w:r w:rsidRPr="007809C9">
        <w:rPr>
          <w:rFonts w:ascii="Arial" w:hAnsi="Arial" w:cs="Arial"/>
          <w:color w:val="000000" w:themeColor="text1"/>
          <w:sz w:val="24"/>
          <w:szCs w:val="24"/>
        </w:rPr>
        <w:t>irections</w:t>
      </w:r>
      <w:r>
        <w:rPr>
          <w:rFonts w:ascii="Arial" w:hAnsi="Arial" w:cs="Arial"/>
          <w:color w:val="000000" w:themeColor="text1"/>
          <w:sz w:val="24"/>
          <w:szCs w:val="24"/>
        </w:rPr>
        <w:t>”</w:t>
      </w:r>
      <w:r w:rsidRPr="007809C9">
        <w:rPr>
          <w:rFonts w:ascii="Arial" w:hAnsi="Arial" w:cs="Arial"/>
          <w:color w:val="000000" w:themeColor="text1"/>
          <w:sz w:val="24"/>
          <w:szCs w:val="24"/>
        </w:rPr>
        <w:t xml:space="preserve"> but the data is weak in this area too. The report does not give </w:t>
      </w:r>
      <w:r>
        <w:rPr>
          <w:rFonts w:ascii="Arial" w:hAnsi="Arial" w:cs="Arial"/>
          <w:color w:val="000000" w:themeColor="text1"/>
          <w:sz w:val="24"/>
          <w:szCs w:val="24"/>
        </w:rPr>
        <w:t xml:space="preserve">an update on </w:t>
      </w:r>
      <w:r w:rsidRPr="007809C9">
        <w:rPr>
          <w:rFonts w:ascii="Arial" w:hAnsi="Arial" w:cs="Arial"/>
          <w:color w:val="000000" w:themeColor="text1"/>
          <w:sz w:val="24"/>
          <w:szCs w:val="24"/>
        </w:rPr>
        <w:t xml:space="preserve">progress on </w:t>
      </w:r>
      <w:r>
        <w:rPr>
          <w:rFonts w:ascii="Arial" w:hAnsi="Arial" w:cs="Arial"/>
          <w:color w:val="000000" w:themeColor="text1"/>
          <w:sz w:val="24"/>
          <w:szCs w:val="24"/>
        </w:rPr>
        <w:t>New D</w:t>
      </w:r>
      <w:r w:rsidRPr="007809C9">
        <w:rPr>
          <w:rFonts w:ascii="Arial" w:hAnsi="Arial" w:cs="Arial"/>
          <w:color w:val="000000" w:themeColor="text1"/>
          <w:sz w:val="24"/>
          <w:szCs w:val="24"/>
        </w:rPr>
        <w:t>irections</w:t>
      </w:r>
      <w:r>
        <w:rPr>
          <w:rFonts w:ascii="Arial" w:hAnsi="Arial" w:cs="Arial"/>
          <w:color w:val="000000" w:themeColor="text1"/>
          <w:sz w:val="24"/>
          <w:szCs w:val="24"/>
        </w:rPr>
        <w:t xml:space="preserve"> as a policy and whether it is having a positive impact on disabled people’s lives, such as </w:t>
      </w:r>
      <w:r w:rsidRPr="007809C9">
        <w:rPr>
          <w:rFonts w:ascii="Arial" w:hAnsi="Arial" w:cs="Arial"/>
          <w:color w:val="000000" w:themeColor="text1"/>
          <w:sz w:val="24"/>
          <w:szCs w:val="24"/>
        </w:rPr>
        <w:t>progress into higher and</w:t>
      </w:r>
      <w:r>
        <w:rPr>
          <w:rFonts w:ascii="Arial" w:hAnsi="Arial" w:cs="Arial"/>
          <w:color w:val="000000" w:themeColor="text1"/>
          <w:sz w:val="24"/>
          <w:szCs w:val="24"/>
        </w:rPr>
        <w:t xml:space="preserve"> </w:t>
      </w:r>
      <w:r w:rsidRPr="007809C9">
        <w:rPr>
          <w:rFonts w:ascii="Arial" w:hAnsi="Arial" w:cs="Arial"/>
          <w:color w:val="000000" w:themeColor="text1"/>
          <w:sz w:val="24"/>
          <w:szCs w:val="24"/>
        </w:rPr>
        <w:t>/</w:t>
      </w:r>
      <w:r>
        <w:rPr>
          <w:rFonts w:ascii="Arial" w:hAnsi="Arial" w:cs="Arial"/>
          <w:color w:val="000000" w:themeColor="text1"/>
          <w:sz w:val="24"/>
          <w:szCs w:val="24"/>
        </w:rPr>
        <w:t xml:space="preserve"> </w:t>
      </w:r>
      <w:r w:rsidRPr="007809C9">
        <w:rPr>
          <w:rFonts w:ascii="Arial" w:hAnsi="Arial" w:cs="Arial"/>
          <w:color w:val="000000" w:themeColor="text1"/>
          <w:sz w:val="24"/>
          <w:szCs w:val="24"/>
        </w:rPr>
        <w:t xml:space="preserve">or further </w:t>
      </w:r>
      <w:r>
        <w:rPr>
          <w:rFonts w:ascii="Arial" w:hAnsi="Arial" w:cs="Arial"/>
          <w:color w:val="000000" w:themeColor="text1"/>
          <w:sz w:val="24"/>
          <w:szCs w:val="24"/>
        </w:rPr>
        <w:t xml:space="preserve">and adult mainstream </w:t>
      </w:r>
      <w:r w:rsidRPr="007809C9">
        <w:rPr>
          <w:rFonts w:ascii="Arial" w:hAnsi="Arial" w:cs="Arial"/>
          <w:color w:val="000000" w:themeColor="text1"/>
          <w:sz w:val="24"/>
          <w:szCs w:val="24"/>
        </w:rPr>
        <w:t>education.</w:t>
      </w:r>
    </w:p>
    <w:p w14:paraId="095C2E6F" w14:textId="77777777" w:rsidR="00250CA7" w:rsidRDefault="00250CA7" w:rsidP="00857DEC">
      <w:pPr>
        <w:spacing w:after="0" w:line="360" w:lineRule="auto"/>
        <w:ind w:right="-46"/>
        <w:contextualSpacing/>
        <w:jc w:val="both"/>
        <w:rPr>
          <w:rFonts w:ascii="Arial" w:hAnsi="Arial" w:cs="Arial"/>
          <w:b/>
          <w:bCs/>
          <w:sz w:val="24"/>
          <w:szCs w:val="24"/>
        </w:rPr>
      </w:pPr>
    </w:p>
    <w:p w14:paraId="7108B610" w14:textId="67157B96" w:rsidR="007700E4" w:rsidRPr="001042C0" w:rsidRDefault="007700E4" w:rsidP="001042C0">
      <w:pPr>
        <w:pStyle w:val="Heading1"/>
        <w:jc w:val="center"/>
        <w:rPr>
          <w:rFonts w:ascii="Arial" w:hAnsi="Arial" w:cs="Arial"/>
          <w:color w:val="000000" w:themeColor="text1"/>
          <w:sz w:val="28"/>
          <w:szCs w:val="28"/>
        </w:rPr>
      </w:pPr>
      <w:bookmarkStart w:id="12" w:name="_Toc69829732"/>
      <w:r w:rsidRPr="001042C0">
        <w:rPr>
          <w:rFonts w:ascii="Arial" w:hAnsi="Arial" w:cs="Arial"/>
          <w:b/>
          <w:bCs/>
          <w:sz w:val="28"/>
          <w:szCs w:val="28"/>
        </w:rPr>
        <w:t xml:space="preserve">Article 23 </w:t>
      </w:r>
      <w:r w:rsidR="00BB4353" w:rsidRPr="001042C0">
        <w:rPr>
          <w:rFonts w:ascii="Arial" w:hAnsi="Arial" w:cs="Arial"/>
          <w:b/>
          <w:bCs/>
          <w:sz w:val="28"/>
          <w:szCs w:val="28"/>
          <w:lang w:val="en-GB"/>
        </w:rPr>
        <w:t>Respect for the Home and Family</w:t>
      </w:r>
      <w:bookmarkEnd w:id="12"/>
    </w:p>
    <w:p w14:paraId="7D44C927" w14:textId="77777777" w:rsidR="00B24189" w:rsidRDefault="00B24189" w:rsidP="00857DEC">
      <w:pPr>
        <w:spacing w:after="0" w:line="360" w:lineRule="auto"/>
        <w:ind w:right="-46"/>
        <w:jc w:val="both"/>
        <w:rPr>
          <w:rFonts w:ascii="Arial" w:eastAsia="Calibri" w:hAnsi="Arial" w:cs="Arial"/>
          <w:bCs/>
          <w:sz w:val="24"/>
          <w:szCs w:val="24"/>
          <w:lang w:val="en-GB"/>
        </w:rPr>
      </w:pPr>
    </w:p>
    <w:p w14:paraId="763D8A61" w14:textId="75C0B74C" w:rsidR="00B37F10" w:rsidRPr="001F1B21" w:rsidRDefault="00B37F10" w:rsidP="00857DEC">
      <w:pPr>
        <w:spacing w:after="0" w:line="360" w:lineRule="auto"/>
        <w:ind w:right="-46"/>
        <w:jc w:val="both"/>
        <w:rPr>
          <w:rFonts w:ascii="Arial" w:eastAsia="Calibri" w:hAnsi="Arial" w:cs="Arial"/>
          <w:bCs/>
          <w:sz w:val="24"/>
          <w:szCs w:val="24"/>
          <w:lang w:val="en-GB"/>
        </w:rPr>
      </w:pPr>
      <w:r w:rsidRPr="001F1B21">
        <w:rPr>
          <w:rFonts w:ascii="Arial" w:eastAsia="Calibri" w:hAnsi="Arial" w:cs="Arial"/>
          <w:bCs/>
          <w:sz w:val="24"/>
          <w:szCs w:val="24"/>
          <w:lang w:val="en-GB"/>
        </w:rPr>
        <w:t xml:space="preserve">The State recognises that disabled people have the same rights as others to parenting, relationships and family planning. </w:t>
      </w:r>
      <w:r w:rsidR="00D21C5E">
        <w:rPr>
          <w:rFonts w:ascii="Arial" w:eastAsia="Calibri" w:hAnsi="Arial" w:cs="Arial"/>
          <w:bCs/>
          <w:sz w:val="24"/>
          <w:szCs w:val="24"/>
        </w:rPr>
        <w:t>The state has made fourteen</w:t>
      </w:r>
      <w:r w:rsidR="00BB4353" w:rsidRPr="001F1B21">
        <w:rPr>
          <w:rFonts w:ascii="Arial" w:eastAsia="Calibri" w:hAnsi="Arial" w:cs="Arial"/>
          <w:bCs/>
          <w:sz w:val="24"/>
          <w:szCs w:val="24"/>
        </w:rPr>
        <w:t xml:space="preserve"> observation</w:t>
      </w:r>
      <w:r w:rsidR="001F1732" w:rsidRPr="001F1B21">
        <w:rPr>
          <w:rFonts w:ascii="Arial" w:eastAsia="Calibri" w:hAnsi="Arial" w:cs="Arial"/>
          <w:bCs/>
          <w:sz w:val="24"/>
          <w:szCs w:val="24"/>
        </w:rPr>
        <w:t>s</w:t>
      </w:r>
      <w:r w:rsidR="00BB4353" w:rsidRPr="001F1B21">
        <w:rPr>
          <w:rFonts w:ascii="Arial" w:eastAsia="Calibri" w:hAnsi="Arial" w:cs="Arial"/>
          <w:bCs/>
          <w:sz w:val="24"/>
          <w:szCs w:val="24"/>
        </w:rPr>
        <w:t xml:space="preserve"> in relation to article 23 with reference to relationships, family planning, supports within the home and protections for children.</w:t>
      </w:r>
      <w:r w:rsidR="00FB1DFB" w:rsidRPr="001F1B21">
        <w:rPr>
          <w:rFonts w:ascii="Arial" w:hAnsi="Arial" w:cs="Arial"/>
          <w:color w:val="000000" w:themeColor="text1"/>
          <w:sz w:val="24"/>
          <w:szCs w:val="24"/>
          <w:lang w:val="en-US"/>
        </w:rPr>
        <w:t xml:space="preserve"> </w:t>
      </w:r>
      <w:r w:rsidR="00FB1DFB" w:rsidRPr="001F1B21">
        <w:rPr>
          <w:rFonts w:ascii="Arial" w:eastAsia="Calibri" w:hAnsi="Arial" w:cs="Arial"/>
          <w:bCs/>
          <w:sz w:val="24"/>
          <w:szCs w:val="24"/>
          <w:lang w:val="en-US"/>
        </w:rPr>
        <w:t>The following information was gathered in the ILMI consultation relating to article 23</w:t>
      </w:r>
      <w:r w:rsidR="004726EF">
        <w:rPr>
          <w:rFonts w:ascii="Arial" w:eastAsia="Calibri" w:hAnsi="Arial" w:cs="Arial"/>
          <w:bCs/>
          <w:sz w:val="24"/>
          <w:szCs w:val="24"/>
          <w:lang w:val="en-US"/>
        </w:rPr>
        <w:t>:</w:t>
      </w:r>
    </w:p>
    <w:p w14:paraId="31F2B422" w14:textId="77777777" w:rsidR="005133F3" w:rsidRPr="001F1B21" w:rsidRDefault="008C5413" w:rsidP="00857DEC">
      <w:pPr>
        <w:pStyle w:val="ListParagraph"/>
        <w:numPr>
          <w:ilvl w:val="0"/>
          <w:numId w:val="18"/>
        </w:numPr>
        <w:spacing w:line="360" w:lineRule="auto"/>
        <w:ind w:right="-46"/>
        <w:jc w:val="both"/>
        <w:rPr>
          <w:rFonts w:ascii="Arial" w:hAnsi="Arial" w:cs="Arial"/>
          <w:bCs/>
          <w:sz w:val="24"/>
          <w:szCs w:val="24"/>
          <w:lang w:val="en-GB"/>
        </w:rPr>
      </w:pPr>
      <w:r w:rsidRPr="001F1B21">
        <w:rPr>
          <w:rFonts w:ascii="Arial" w:hAnsi="Arial" w:cs="Arial"/>
          <w:sz w:val="24"/>
          <w:szCs w:val="24"/>
          <w:lang w:val="en-GB"/>
        </w:rPr>
        <w:t xml:space="preserve">Parenting is often more defined in terms of physical tasks as opposed to emotional supports such as love, security and nurturing which are the main roles of a parent. </w:t>
      </w:r>
    </w:p>
    <w:p w14:paraId="46F550CC" w14:textId="77777777" w:rsidR="001F1732" w:rsidRPr="001F1B21" w:rsidRDefault="008C5413" w:rsidP="00857DEC">
      <w:pPr>
        <w:pStyle w:val="ListParagraph"/>
        <w:numPr>
          <w:ilvl w:val="0"/>
          <w:numId w:val="18"/>
        </w:numPr>
        <w:spacing w:line="360" w:lineRule="auto"/>
        <w:ind w:right="-46"/>
        <w:jc w:val="both"/>
        <w:rPr>
          <w:rFonts w:ascii="Arial" w:hAnsi="Arial" w:cs="Arial"/>
          <w:bCs/>
          <w:sz w:val="24"/>
          <w:szCs w:val="24"/>
          <w:lang w:val="en-GB"/>
        </w:rPr>
      </w:pPr>
      <w:r w:rsidRPr="001F1B21">
        <w:rPr>
          <w:rFonts w:ascii="Arial" w:hAnsi="Arial" w:cs="Arial"/>
          <w:sz w:val="24"/>
          <w:szCs w:val="24"/>
          <w:lang w:val="en-GB"/>
        </w:rPr>
        <w:lastRenderedPageBreak/>
        <w:t>The definition of family is not just about having children. It also includes married life. There are barriers to acquiring a family home bas</w:t>
      </w:r>
      <w:r w:rsidR="00240AEE" w:rsidRPr="001F1B21">
        <w:rPr>
          <w:rFonts w:ascii="Arial" w:hAnsi="Arial" w:cs="Arial"/>
          <w:sz w:val="24"/>
          <w:szCs w:val="24"/>
          <w:lang w:val="en-GB"/>
        </w:rPr>
        <w:t xml:space="preserve">ed on means testing and income. </w:t>
      </w:r>
    </w:p>
    <w:p w14:paraId="4C2970C9" w14:textId="77777777" w:rsidR="005133F3" w:rsidRPr="001F1B21" w:rsidRDefault="008C5413" w:rsidP="00857DEC">
      <w:pPr>
        <w:pStyle w:val="ListParagraph"/>
        <w:numPr>
          <w:ilvl w:val="0"/>
          <w:numId w:val="18"/>
        </w:numPr>
        <w:spacing w:line="360" w:lineRule="auto"/>
        <w:ind w:right="-46"/>
        <w:jc w:val="both"/>
        <w:rPr>
          <w:rFonts w:ascii="Arial" w:hAnsi="Arial" w:cs="Arial"/>
          <w:bCs/>
          <w:sz w:val="24"/>
          <w:szCs w:val="24"/>
          <w:lang w:val="en-GB"/>
        </w:rPr>
      </w:pPr>
      <w:r w:rsidRPr="001F1B21">
        <w:rPr>
          <w:rFonts w:ascii="Arial" w:hAnsi="Arial" w:cs="Arial"/>
          <w:sz w:val="24"/>
          <w:szCs w:val="24"/>
          <w:lang w:val="en-GB"/>
        </w:rPr>
        <w:t>There</w:t>
      </w:r>
      <w:r w:rsidR="00240AEE" w:rsidRPr="001F1B21">
        <w:rPr>
          <w:rFonts w:ascii="Arial" w:hAnsi="Arial" w:cs="Arial"/>
          <w:sz w:val="24"/>
          <w:szCs w:val="24"/>
          <w:lang w:val="en-GB"/>
        </w:rPr>
        <w:t xml:space="preserve"> needs to be a right to support</w:t>
      </w:r>
      <w:r w:rsidRPr="001F1B21">
        <w:rPr>
          <w:rFonts w:ascii="Arial" w:hAnsi="Arial" w:cs="Arial"/>
          <w:sz w:val="24"/>
          <w:szCs w:val="24"/>
          <w:lang w:val="en-GB"/>
        </w:rPr>
        <w:t xml:space="preserve"> disabled parents need, including P</w:t>
      </w:r>
      <w:r w:rsidR="00240AEE" w:rsidRPr="001F1B21">
        <w:rPr>
          <w:rFonts w:ascii="Arial" w:hAnsi="Arial" w:cs="Arial"/>
          <w:sz w:val="24"/>
          <w:szCs w:val="24"/>
          <w:lang w:val="en-GB"/>
        </w:rPr>
        <w:t xml:space="preserve">ersonal </w:t>
      </w:r>
      <w:r w:rsidRPr="001F1B21">
        <w:rPr>
          <w:rFonts w:ascii="Arial" w:hAnsi="Arial" w:cs="Arial"/>
          <w:sz w:val="24"/>
          <w:szCs w:val="24"/>
          <w:lang w:val="en-GB"/>
        </w:rPr>
        <w:t>A</w:t>
      </w:r>
      <w:r w:rsidR="00240AEE" w:rsidRPr="001F1B21">
        <w:rPr>
          <w:rFonts w:ascii="Arial" w:hAnsi="Arial" w:cs="Arial"/>
          <w:sz w:val="24"/>
          <w:szCs w:val="24"/>
          <w:lang w:val="en-GB"/>
        </w:rPr>
        <w:t xml:space="preserve">ssistance </w:t>
      </w:r>
      <w:r w:rsidRPr="001F1B21">
        <w:rPr>
          <w:rFonts w:ascii="Arial" w:hAnsi="Arial" w:cs="Arial"/>
          <w:sz w:val="24"/>
          <w:szCs w:val="24"/>
          <w:lang w:val="en-GB"/>
        </w:rPr>
        <w:t>S</w:t>
      </w:r>
      <w:r w:rsidR="00240AEE" w:rsidRPr="001F1B21">
        <w:rPr>
          <w:rFonts w:ascii="Arial" w:hAnsi="Arial" w:cs="Arial"/>
          <w:sz w:val="24"/>
          <w:szCs w:val="24"/>
          <w:lang w:val="en-GB"/>
        </w:rPr>
        <w:t>ervices</w:t>
      </w:r>
      <w:r w:rsidRPr="001F1B21">
        <w:rPr>
          <w:rFonts w:ascii="Arial" w:hAnsi="Arial" w:cs="Arial"/>
          <w:sz w:val="24"/>
          <w:szCs w:val="24"/>
          <w:lang w:val="en-GB"/>
        </w:rPr>
        <w:t>.</w:t>
      </w:r>
      <w:r w:rsidR="00240AEE" w:rsidRPr="001F1B21">
        <w:rPr>
          <w:rFonts w:ascii="Arial" w:hAnsi="Arial" w:cs="Arial"/>
          <w:sz w:val="24"/>
          <w:szCs w:val="24"/>
          <w:lang w:val="en-GB"/>
        </w:rPr>
        <w:t xml:space="preserve"> </w:t>
      </w:r>
    </w:p>
    <w:p w14:paraId="6CD89E37" w14:textId="35230FB6" w:rsidR="001F1732" w:rsidRPr="001F1B21" w:rsidRDefault="00240AEE" w:rsidP="00857DEC">
      <w:pPr>
        <w:pStyle w:val="ListParagraph"/>
        <w:numPr>
          <w:ilvl w:val="0"/>
          <w:numId w:val="18"/>
        </w:numPr>
        <w:spacing w:line="360" w:lineRule="auto"/>
        <w:ind w:right="-46"/>
        <w:jc w:val="both"/>
        <w:rPr>
          <w:rFonts w:ascii="Arial" w:hAnsi="Arial" w:cs="Arial"/>
          <w:bCs/>
          <w:sz w:val="24"/>
          <w:szCs w:val="24"/>
          <w:lang w:val="en-GB"/>
        </w:rPr>
      </w:pPr>
      <w:r w:rsidRPr="001F1B21">
        <w:rPr>
          <w:rFonts w:ascii="Arial" w:hAnsi="Arial" w:cs="Arial"/>
          <w:sz w:val="24"/>
          <w:szCs w:val="24"/>
          <w:lang w:val="en-GB"/>
        </w:rPr>
        <w:t>There is a genuine f</w:t>
      </w:r>
      <w:r w:rsidR="008C5413" w:rsidRPr="001F1B21">
        <w:rPr>
          <w:rFonts w:ascii="Arial" w:hAnsi="Arial" w:cs="Arial"/>
          <w:sz w:val="24"/>
          <w:szCs w:val="24"/>
          <w:lang w:val="en-GB"/>
        </w:rPr>
        <w:t xml:space="preserve">ear of being “judged” as a </w:t>
      </w:r>
      <w:r w:rsidR="00824859">
        <w:rPr>
          <w:rFonts w:ascii="Arial" w:hAnsi="Arial" w:cs="Arial"/>
          <w:sz w:val="24"/>
          <w:szCs w:val="24"/>
          <w:lang w:val="en-GB"/>
        </w:rPr>
        <w:t>disabled parent, a fear of a</w:t>
      </w:r>
      <w:r w:rsidR="008C5413" w:rsidRPr="001F1B21">
        <w:rPr>
          <w:rFonts w:ascii="Arial" w:hAnsi="Arial" w:cs="Arial"/>
          <w:sz w:val="24"/>
          <w:szCs w:val="24"/>
          <w:lang w:val="en-GB"/>
        </w:rPr>
        <w:t xml:space="preserve"> perception of </w:t>
      </w:r>
      <w:r w:rsidR="00824859">
        <w:rPr>
          <w:rFonts w:ascii="Arial" w:hAnsi="Arial" w:cs="Arial"/>
          <w:sz w:val="24"/>
          <w:szCs w:val="24"/>
          <w:lang w:val="en-GB"/>
        </w:rPr>
        <w:t xml:space="preserve">not </w:t>
      </w:r>
      <w:r w:rsidR="008C5413" w:rsidRPr="001F1B21">
        <w:rPr>
          <w:rFonts w:ascii="Arial" w:hAnsi="Arial" w:cs="Arial"/>
          <w:sz w:val="24"/>
          <w:szCs w:val="24"/>
          <w:lang w:val="en-GB"/>
        </w:rPr>
        <w:t xml:space="preserve">being able to “look after” children and on that basis for many disabled parents there is a delicate balance of seeking support and not wanting to be judged. </w:t>
      </w:r>
    </w:p>
    <w:p w14:paraId="4D3AA3F5" w14:textId="77777777" w:rsidR="005133F3" w:rsidRPr="001F1B21" w:rsidRDefault="008C5413" w:rsidP="00857DEC">
      <w:pPr>
        <w:pStyle w:val="ListParagraph"/>
        <w:numPr>
          <w:ilvl w:val="0"/>
          <w:numId w:val="18"/>
        </w:numPr>
        <w:spacing w:line="360" w:lineRule="auto"/>
        <w:ind w:right="-46"/>
        <w:jc w:val="both"/>
        <w:rPr>
          <w:rFonts w:ascii="Arial" w:hAnsi="Arial" w:cs="Arial"/>
          <w:bCs/>
          <w:sz w:val="24"/>
          <w:szCs w:val="24"/>
          <w:lang w:val="en-GB"/>
        </w:rPr>
      </w:pPr>
      <w:r w:rsidRPr="001F1B21">
        <w:rPr>
          <w:rFonts w:ascii="Arial" w:hAnsi="Arial" w:cs="Arial"/>
          <w:sz w:val="24"/>
          <w:szCs w:val="24"/>
          <w:lang w:val="en-GB"/>
        </w:rPr>
        <w:t xml:space="preserve">The medical model judges how people </w:t>
      </w:r>
      <w:r w:rsidR="00240AEE" w:rsidRPr="001F1B21">
        <w:rPr>
          <w:rFonts w:ascii="Arial" w:hAnsi="Arial" w:cs="Arial"/>
          <w:sz w:val="24"/>
          <w:szCs w:val="24"/>
          <w:lang w:val="en-GB"/>
        </w:rPr>
        <w:t>“</w:t>
      </w:r>
      <w:r w:rsidRPr="001F1B21">
        <w:rPr>
          <w:rFonts w:ascii="Arial" w:hAnsi="Arial" w:cs="Arial"/>
          <w:sz w:val="24"/>
          <w:szCs w:val="24"/>
          <w:lang w:val="en-GB"/>
        </w:rPr>
        <w:t>parent</w:t>
      </w:r>
      <w:r w:rsidR="00240AEE" w:rsidRPr="001F1B21">
        <w:rPr>
          <w:rFonts w:ascii="Arial" w:hAnsi="Arial" w:cs="Arial"/>
          <w:sz w:val="24"/>
          <w:szCs w:val="24"/>
          <w:lang w:val="en-GB"/>
        </w:rPr>
        <w:t>”</w:t>
      </w:r>
      <w:r w:rsidRPr="001F1B21">
        <w:rPr>
          <w:rFonts w:ascii="Arial" w:hAnsi="Arial" w:cs="Arial"/>
          <w:sz w:val="24"/>
          <w:szCs w:val="24"/>
          <w:lang w:val="en-GB"/>
        </w:rPr>
        <w:t xml:space="preserve">. Some disabled parents need support with certain physical tasks and that can be perceived as not being able to look after children. </w:t>
      </w:r>
    </w:p>
    <w:p w14:paraId="5DB0D122" w14:textId="77777777" w:rsidR="005133F3" w:rsidRPr="001F1B21" w:rsidRDefault="005133F3" w:rsidP="00857DEC">
      <w:pPr>
        <w:pStyle w:val="ListParagraph"/>
        <w:numPr>
          <w:ilvl w:val="0"/>
          <w:numId w:val="18"/>
        </w:numPr>
        <w:spacing w:line="360" w:lineRule="auto"/>
        <w:ind w:right="-46"/>
        <w:jc w:val="both"/>
        <w:rPr>
          <w:rFonts w:ascii="Arial" w:hAnsi="Arial" w:cs="Arial"/>
          <w:sz w:val="24"/>
          <w:szCs w:val="24"/>
          <w:lang w:val="en-GB"/>
        </w:rPr>
      </w:pPr>
      <w:r w:rsidRPr="001F1B21">
        <w:rPr>
          <w:rFonts w:ascii="Arial" w:hAnsi="Arial" w:cs="Arial"/>
          <w:sz w:val="24"/>
          <w:szCs w:val="24"/>
          <w:lang w:val="en-GB"/>
        </w:rPr>
        <w:t>Disabled parents o</w:t>
      </w:r>
      <w:r w:rsidR="008C5413" w:rsidRPr="001F1B21">
        <w:rPr>
          <w:rFonts w:ascii="Arial" w:hAnsi="Arial" w:cs="Arial"/>
          <w:sz w:val="24"/>
          <w:szCs w:val="24"/>
          <w:lang w:val="en-GB"/>
        </w:rPr>
        <w:t>ften have to explain to medical experts and members of the pub</w:t>
      </w:r>
      <w:r w:rsidRPr="001F1B21">
        <w:rPr>
          <w:rFonts w:ascii="Arial" w:hAnsi="Arial" w:cs="Arial"/>
          <w:sz w:val="24"/>
          <w:szCs w:val="24"/>
          <w:lang w:val="en-GB"/>
        </w:rPr>
        <w:t xml:space="preserve">lic why they </w:t>
      </w:r>
      <w:r w:rsidR="008C5413" w:rsidRPr="001F1B21">
        <w:rPr>
          <w:rFonts w:ascii="Arial" w:hAnsi="Arial" w:cs="Arial"/>
          <w:sz w:val="24"/>
          <w:szCs w:val="24"/>
          <w:lang w:val="en-GB"/>
        </w:rPr>
        <w:t xml:space="preserve">need a PA. It needs to be </w:t>
      </w:r>
      <w:r w:rsidR="00240AEE" w:rsidRPr="001F1B21">
        <w:rPr>
          <w:rFonts w:ascii="Arial" w:hAnsi="Arial" w:cs="Arial"/>
          <w:sz w:val="24"/>
          <w:szCs w:val="24"/>
          <w:lang w:val="en-GB"/>
        </w:rPr>
        <w:t xml:space="preserve">made </w:t>
      </w:r>
      <w:r w:rsidR="008C5413" w:rsidRPr="001F1B21">
        <w:rPr>
          <w:rFonts w:ascii="Arial" w:hAnsi="Arial" w:cs="Arial"/>
          <w:sz w:val="24"/>
          <w:szCs w:val="24"/>
          <w:lang w:val="en-GB"/>
        </w:rPr>
        <w:t>clear that supports such as PAS are abo</w:t>
      </w:r>
      <w:r w:rsidRPr="001F1B21">
        <w:rPr>
          <w:rFonts w:ascii="Arial" w:hAnsi="Arial" w:cs="Arial"/>
          <w:sz w:val="24"/>
          <w:szCs w:val="24"/>
          <w:lang w:val="en-GB"/>
        </w:rPr>
        <w:t>ut enhancing parenting ability.</w:t>
      </w:r>
    </w:p>
    <w:p w14:paraId="6353EB1A" w14:textId="77777777" w:rsidR="001F1732" w:rsidRPr="001F1B21" w:rsidRDefault="008C5413" w:rsidP="00857DEC">
      <w:pPr>
        <w:pStyle w:val="ListParagraph"/>
        <w:numPr>
          <w:ilvl w:val="0"/>
          <w:numId w:val="18"/>
        </w:numPr>
        <w:spacing w:line="360" w:lineRule="auto"/>
        <w:ind w:right="-46"/>
        <w:jc w:val="both"/>
        <w:rPr>
          <w:rFonts w:ascii="Arial" w:hAnsi="Arial" w:cs="Arial"/>
          <w:sz w:val="24"/>
          <w:szCs w:val="24"/>
          <w:lang w:val="en-GB"/>
        </w:rPr>
      </w:pPr>
      <w:r w:rsidRPr="001F1B21">
        <w:rPr>
          <w:rFonts w:ascii="Arial" w:hAnsi="Arial" w:cs="Arial"/>
          <w:sz w:val="24"/>
          <w:szCs w:val="24"/>
          <w:lang w:val="en-GB"/>
        </w:rPr>
        <w:t xml:space="preserve">Disabled parents faced judgements and attitudes of health care professionals and other </w:t>
      </w:r>
      <w:r w:rsidR="00240AEE" w:rsidRPr="001F1B21">
        <w:rPr>
          <w:rFonts w:ascii="Arial" w:hAnsi="Arial" w:cs="Arial"/>
          <w:sz w:val="24"/>
          <w:szCs w:val="24"/>
          <w:lang w:val="en-GB"/>
        </w:rPr>
        <w:t>statutory</w:t>
      </w:r>
      <w:r w:rsidRPr="001F1B21">
        <w:rPr>
          <w:rFonts w:ascii="Arial" w:hAnsi="Arial" w:cs="Arial"/>
          <w:sz w:val="24"/>
          <w:szCs w:val="24"/>
          <w:lang w:val="en-GB"/>
        </w:rPr>
        <w:t xml:space="preserve"> agencies</w:t>
      </w:r>
      <w:r w:rsidR="00240AEE" w:rsidRPr="001F1B21">
        <w:rPr>
          <w:rFonts w:ascii="Arial" w:hAnsi="Arial" w:cs="Arial"/>
          <w:sz w:val="24"/>
          <w:szCs w:val="24"/>
          <w:lang w:val="en-GB"/>
        </w:rPr>
        <w:t xml:space="preserve"> most of the time</w:t>
      </w:r>
      <w:r w:rsidRPr="001F1B21">
        <w:rPr>
          <w:rFonts w:ascii="Arial" w:hAnsi="Arial" w:cs="Arial"/>
          <w:sz w:val="24"/>
          <w:szCs w:val="24"/>
          <w:lang w:val="en-GB"/>
        </w:rPr>
        <w:t>. Often people talk to the PA assuming they are the parent and this is very damaging</w:t>
      </w:r>
      <w:r w:rsidR="00240AEE" w:rsidRPr="001F1B21">
        <w:rPr>
          <w:rFonts w:ascii="Arial" w:hAnsi="Arial" w:cs="Arial"/>
          <w:sz w:val="24"/>
          <w:szCs w:val="24"/>
          <w:lang w:val="en-GB"/>
        </w:rPr>
        <w:t xml:space="preserve"> and disempowering</w:t>
      </w:r>
      <w:r w:rsidR="001F1732" w:rsidRPr="001F1B21">
        <w:rPr>
          <w:rFonts w:ascii="Arial" w:hAnsi="Arial" w:cs="Arial"/>
          <w:sz w:val="24"/>
          <w:szCs w:val="24"/>
          <w:lang w:val="en-GB"/>
        </w:rPr>
        <w:t>.</w:t>
      </w:r>
    </w:p>
    <w:p w14:paraId="256F37E9" w14:textId="77777777" w:rsidR="001F1732" w:rsidRPr="001F1B21" w:rsidRDefault="008C5413"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Disabled people are also family members and in the absence of supports such as PAS, we are often “dependent” on family supports and feel shame about this situation because we are someone who seeks assistance in relation to</w:t>
      </w:r>
      <w:r w:rsidR="00240AEE" w:rsidRPr="001F1B21">
        <w:rPr>
          <w:rFonts w:ascii="Arial" w:hAnsi="Arial" w:cs="Arial"/>
          <w:sz w:val="24"/>
          <w:szCs w:val="24"/>
          <w:lang w:val="en-GB"/>
        </w:rPr>
        <w:t xml:space="preserve"> their family. </w:t>
      </w:r>
    </w:p>
    <w:p w14:paraId="36C0BBF6" w14:textId="77777777" w:rsidR="005133F3" w:rsidRPr="001F1B21" w:rsidRDefault="001F1732"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There is an assumption that o</w:t>
      </w:r>
      <w:r w:rsidR="00240AEE" w:rsidRPr="001F1B21">
        <w:rPr>
          <w:rFonts w:ascii="Arial" w:hAnsi="Arial" w:cs="Arial"/>
          <w:sz w:val="24"/>
          <w:szCs w:val="24"/>
          <w:lang w:val="en-GB"/>
        </w:rPr>
        <w:t xml:space="preserve">ften disabled people in a relationship are not expected to have children. There needs to be an awareness raising that disabled people can and do have sexual relationships. </w:t>
      </w:r>
    </w:p>
    <w:p w14:paraId="1AF7AFCD" w14:textId="032D04B3" w:rsidR="005133F3" w:rsidRPr="001F1B21" w:rsidRDefault="00AC7AB2"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rPr>
        <w:t>There are no statistics</w:t>
      </w:r>
      <w:r w:rsidR="005133F3" w:rsidRPr="001F1B21">
        <w:rPr>
          <w:rFonts w:ascii="Arial" w:hAnsi="Arial" w:cs="Arial"/>
          <w:sz w:val="24"/>
          <w:szCs w:val="24"/>
        </w:rPr>
        <w:t xml:space="preserve"> or data</w:t>
      </w:r>
      <w:r w:rsidRPr="001F1B21">
        <w:rPr>
          <w:rFonts w:ascii="Arial" w:hAnsi="Arial" w:cs="Arial"/>
          <w:sz w:val="24"/>
          <w:szCs w:val="24"/>
        </w:rPr>
        <w:t xml:space="preserve"> for the number of children who have disabled parents in care, especially parents with </w:t>
      </w:r>
      <w:r w:rsidR="005133F3" w:rsidRPr="001F1B21">
        <w:rPr>
          <w:rFonts w:ascii="Arial" w:hAnsi="Arial" w:cs="Arial"/>
          <w:sz w:val="24"/>
          <w:szCs w:val="24"/>
        </w:rPr>
        <w:t xml:space="preserve">emotional distress impairments. </w:t>
      </w:r>
      <w:r w:rsidRPr="001F1B21">
        <w:rPr>
          <w:rFonts w:ascii="Arial" w:hAnsi="Arial" w:cs="Arial"/>
          <w:sz w:val="24"/>
          <w:szCs w:val="24"/>
        </w:rPr>
        <w:t>Ire</w:t>
      </w:r>
      <w:r w:rsidR="001F1732" w:rsidRPr="001F1B21">
        <w:rPr>
          <w:rFonts w:ascii="Arial" w:hAnsi="Arial" w:cs="Arial"/>
          <w:sz w:val="24"/>
          <w:szCs w:val="24"/>
        </w:rPr>
        <w:t>land is poor on d</w:t>
      </w:r>
      <w:r w:rsidRPr="001F1B21">
        <w:rPr>
          <w:rFonts w:ascii="Arial" w:hAnsi="Arial" w:cs="Arial"/>
          <w:sz w:val="24"/>
          <w:szCs w:val="24"/>
        </w:rPr>
        <w:t>ata</w:t>
      </w:r>
      <w:r w:rsidR="001F1732" w:rsidRPr="001F1B21">
        <w:rPr>
          <w:rFonts w:ascii="Arial" w:hAnsi="Arial" w:cs="Arial"/>
          <w:sz w:val="24"/>
          <w:szCs w:val="24"/>
        </w:rPr>
        <w:t xml:space="preserve"> collection</w:t>
      </w:r>
      <w:r w:rsidR="005133F3" w:rsidRPr="001F1B21">
        <w:rPr>
          <w:rFonts w:ascii="Arial" w:hAnsi="Arial" w:cs="Arial"/>
          <w:sz w:val="24"/>
          <w:szCs w:val="24"/>
        </w:rPr>
        <w:t xml:space="preserve"> in this area. </w:t>
      </w:r>
      <w:r w:rsidRPr="001F1B21">
        <w:rPr>
          <w:rFonts w:ascii="Arial" w:hAnsi="Arial" w:cs="Arial"/>
          <w:sz w:val="24"/>
          <w:szCs w:val="24"/>
        </w:rPr>
        <w:t xml:space="preserve"> </w:t>
      </w:r>
    </w:p>
    <w:p w14:paraId="2B200060" w14:textId="71D58CB3" w:rsidR="005133F3" w:rsidRPr="001F1B21" w:rsidRDefault="00AC7AB2"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rPr>
        <w:t>Foster parents get huge financial supports, but often families who are struggling do</w:t>
      </w:r>
      <w:r w:rsidR="00D3482C">
        <w:rPr>
          <w:rFonts w:ascii="Arial" w:hAnsi="Arial" w:cs="Arial"/>
          <w:sz w:val="24"/>
          <w:szCs w:val="24"/>
        </w:rPr>
        <w:t xml:space="preserve"> </w:t>
      </w:r>
      <w:r w:rsidRPr="001F1B21">
        <w:rPr>
          <w:rFonts w:ascii="Arial" w:hAnsi="Arial" w:cs="Arial"/>
          <w:sz w:val="24"/>
          <w:szCs w:val="24"/>
        </w:rPr>
        <w:t>n</w:t>
      </w:r>
      <w:r w:rsidR="00D3482C">
        <w:rPr>
          <w:rFonts w:ascii="Arial" w:hAnsi="Arial" w:cs="Arial"/>
          <w:sz w:val="24"/>
          <w:szCs w:val="24"/>
        </w:rPr>
        <w:t>o</w:t>
      </w:r>
      <w:r w:rsidRPr="001F1B21">
        <w:rPr>
          <w:rFonts w:ascii="Arial" w:hAnsi="Arial" w:cs="Arial"/>
          <w:sz w:val="24"/>
          <w:szCs w:val="24"/>
        </w:rPr>
        <w:t>t get that and children are taken into foster care.</w:t>
      </w:r>
      <w:r w:rsidR="001F1732" w:rsidRPr="001F1B21">
        <w:rPr>
          <w:rFonts w:ascii="Arial" w:hAnsi="Arial" w:cs="Arial"/>
          <w:sz w:val="24"/>
          <w:szCs w:val="24"/>
        </w:rPr>
        <w:t xml:space="preserve"> </w:t>
      </w:r>
    </w:p>
    <w:p w14:paraId="05BB1F7F" w14:textId="77777777" w:rsidR="001F1732" w:rsidRPr="001F1B21" w:rsidRDefault="00AC7AB2"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rPr>
        <w:t xml:space="preserve">Research shows that children are better served by staying out of care. Ireland needs to look at European models where foster parents support the family unit. </w:t>
      </w:r>
    </w:p>
    <w:p w14:paraId="76B3FC96" w14:textId="0B2DA9BE" w:rsidR="005133F3" w:rsidRPr="001F1B21" w:rsidRDefault="00D3482C" w:rsidP="00857DEC">
      <w:pPr>
        <w:pStyle w:val="ListParagraph"/>
        <w:numPr>
          <w:ilvl w:val="0"/>
          <w:numId w:val="19"/>
        </w:numPr>
        <w:spacing w:line="360" w:lineRule="auto"/>
        <w:ind w:right="-46"/>
        <w:jc w:val="both"/>
        <w:rPr>
          <w:rFonts w:ascii="Arial" w:hAnsi="Arial" w:cs="Arial"/>
          <w:sz w:val="24"/>
          <w:szCs w:val="24"/>
          <w:lang w:val="en-GB"/>
        </w:rPr>
      </w:pPr>
      <w:r>
        <w:rPr>
          <w:rFonts w:ascii="Arial" w:hAnsi="Arial" w:cs="Arial"/>
          <w:sz w:val="24"/>
          <w:szCs w:val="24"/>
          <w:lang w:val="en-GB"/>
        </w:rPr>
        <w:t>Assisted Human Reproduction services such as IVF</w:t>
      </w:r>
      <w:r w:rsidRPr="001F1B21">
        <w:rPr>
          <w:rFonts w:ascii="Arial" w:hAnsi="Arial" w:cs="Arial"/>
          <w:sz w:val="24"/>
          <w:szCs w:val="24"/>
          <w:lang w:val="en-GB"/>
        </w:rPr>
        <w:t xml:space="preserve"> </w:t>
      </w:r>
      <w:r>
        <w:rPr>
          <w:rFonts w:ascii="Arial" w:hAnsi="Arial" w:cs="Arial"/>
          <w:sz w:val="24"/>
          <w:szCs w:val="24"/>
          <w:lang w:val="en-GB"/>
        </w:rPr>
        <w:t>are</w:t>
      </w:r>
      <w:r w:rsidR="00BB4353" w:rsidRPr="001F1B21">
        <w:rPr>
          <w:rFonts w:ascii="Arial" w:hAnsi="Arial" w:cs="Arial"/>
          <w:sz w:val="24"/>
          <w:szCs w:val="24"/>
          <w:lang w:val="en-GB"/>
        </w:rPr>
        <w:t xml:space="preserve"> very expensive. Disabled people on medical </w:t>
      </w:r>
      <w:r w:rsidR="005133F3" w:rsidRPr="001F1B21">
        <w:rPr>
          <w:rFonts w:ascii="Arial" w:hAnsi="Arial" w:cs="Arial"/>
          <w:sz w:val="24"/>
          <w:szCs w:val="24"/>
          <w:lang w:val="en-GB"/>
        </w:rPr>
        <w:t>cards who</w:t>
      </w:r>
      <w:r w:rsidR="001F1732" w:rsidRPr="001F1B21">
        <w:rPr>
          <w:rFonts w:ascii="Arial" w:hAnsi="Arial" w:cs="Arial"/>
          <w:sz w:val="24"/>
          <w:szCs w:val="24"/>
          <w:lang w:val="en-GB"/>
        </w:rPr>
        <w:t xml:space="preserve"> require IVF </w:t>
      </w:r>
      <w:r w:rsidR="00240AEE" w:rsidRPr="001F1B21">
        <w:rPr>
          <w:rFonts w:ascii="Arial" w:hAnsi="Arial" w:cs="Arial"/>
          <w:sz w:val="24"/>
          <w:szCs w:val="24"/>
          <w:lang w:val="en-GB"/>
        </w:rPr>
        <w:t xml:space="preserve">will have </w:t>
      </w:r>
      <w:r w:rsidR="001F1732" w:rsidRPr="001F1B21">
        <w:rPr>
          <w:rFonts w:ascii="Arial" w:hAnsi="Arial" w:cs="Arial"/>
          <w:sz w:val="24"/>
          <w:szCs w:val="24"/>
          <w:lang w:val="en-GB"/>
        </w:rPr>
        <w:t xml:space="preserve">only </w:t>
      </w:r>
      <w:r w:rsidR="005133F3" w:rsidRPr="001F1B21">
        <w:rPr>
          <w:rFonts w:ascii="Arial" w:hAnsi="Arial" w:cs="Arial"/>
          <w:sz w:val="24"/>
          <w:szCs w:val="24"/>
          <w:lang w:val="en-GB"/>
        </w:rPr>
        <w:t xml:space="preserve">one chance </w:t>
      </w:r>
      <w:r w:rsidR="005133F3" w:rsidRPr="001F1B21">
        <w:rPr>
          <w:rFonts w:ascii="Arial" w:hAnsi="Arial" w:cs="Arial"/>
          <w:sz w:val="24"/>
          <w:szCs w:val="24"/>
          <w:lang w:val="en-GB"/>
        </w:rPr>
        <w:lastRenderedPageBreak/>
        <w:t>for treatment. “Going p</w:t>
      </w:r>
      <w:r w:rsidR="00BB4353" w:rsidRPr="001F1B21">
        <w:rPr>
          <w:rFonts w:ascii="Arial" w:hAnsi="Arial" w:cs="Arial"/>
          <w:sz w:val="24"/>
          <w:szCs w:val="24"/>
          <w:lang w:val="en-GB"/>
        </w:rPr>
        <w:t>rivate</w:t>
      </w:r>
      <w:r w:rsidR="005133F3" w:rsidRPr="001F1B21">
        <w:rPr>
          <w:rFonts w:ascii="Arial" w:hAnsi="Arial" w:cs="Arial"/>
          <w:sz w:val="24"/>
          <w:szCs w:val="24"/>
          <w:lang w:val="en-GB"/>
        </w:rPr>
        <w:t>”</w:t>
      </w:r>
      <w:r w:rsidR="00BB4353" w:rsidRPr="001F1B21">
        <w:rPr>
          <w:rFonts w:ascii="Arial" w:hAnsi="Arial" w:cs="Arial"/>
          <w:sz w:val="24"/>
          <w:szCs w:val="24"/>
          <w:lang w:val="en-GB"/>
        </w:rPr>
        <w:t xml:space="preserve"> is often outside the means of many disabled people</w:t>
      </w:r>
      <w:r w:rsidR="00240AEE" w:rsidRPr="001F1B21">
        <w:rPr>
          <w:rFonts w:ascii="Arial" w:hAnsi="Arial" w:cs="Arial"/>
          <w:sz w:val="24"/>
          <w:szCs w:val="24"/>
          <w:lang w:val="en-GB"/>
        </w:rPr>
        <w:t xml:space="preserve"> </w:t>
      </w:r>
      <w:r w:rsidR="00BB4353" w:rsidRPr="001F1B21">
        <w:rPr>
          <w:rFonts w:ascii="Arial" w:hAnsi="Arial" w:cs="Arial"/>
          <w:sz w:val="24"/>
          <w:szCs w:val="24"/>
          <w:lang w:val="en-GB"/>
        </w:rPr>
        <w:t>through</w:t>
      </w:r>
      <w:r w:rsidR="00240AEE" w:rsidRPr="001F1B21">
        <w:rPr>
          <w:rFonts w:ascii="Arial" w:hAnsi="Arial" w:cs="Arial"/>
          <w:sz w:val="24"/>
          <w:szCs w:val="24"/>
          <w:lang w:val="en-GB"/>
        </w:rPr>
        <w:t xml:space="preserve"> barriers disabled people face such as</w:t>
      </w:r>
      <w:r w:rsidR="00BB4353" w:rsidRPr="001F1B21">
        <w:rPr>
          <w:rFonts w:ascii="Arial" w:hAnsi="Arial" w:cs="Arial"/>
          <w:sz w:val="24"/>
          <w:szCs w:val="24"/>
          <w:lang w:val="en-GB"/>
        </w:rPr>
        <w:t xml:space="preserve"> lack of employment.</w:t>
      </w:r>
      <w:r w:rsidR="00240AEE" w:rsidRPr="001F1B21">
        <w:rPr>
          <w:rFonts w:ascii="Arial" w:eastAsia="MS Mincho" w:hAnsi="Arial" w:cs="Arial"/>
          <w:color w:val="0D0D0D"/>
          <w:sz w:val="24"/>
          <w:szCs w:val="24"/>
          <w:lang w:val="en-US"/>
        </w:rPr>
        <w:t xml:space="preserve"> </w:t>
      </w:r>
    </w:p>
    <w:p w14:paraId="71EE0232" w14:textId="77777777" w:rsidR="001F1732" w:rsidRPr="001F1B21" w:rsidRDefault="00240AEE"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US"/>
        </w:rPr>
        <w:t>An urgent review of maternity and gynecological services is required</w:t>
      </w:r>
      <w:r w:rsidRPr="001F1B21">
        <w:rPr>
          <w:rFonts w:ascii="Arial" w:hAnsi="Arial" w:cs="Arial"/>
          <w:sz w:val="24"/>
          <w:szCs w:val="24"/>
          <w:lang w:val="en-GB"/>
        </w:rPr>
        <w:t xml:space="preserve">. </w:t>
      </w:r>
    </w:p>
    <w:p w14:paraId="52D7342B" w14:textId="77777777" w:rsidR="001F1732" w:rsidRPr="001F1B21" w:rsidRDefault="00240AEE"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A</w:t>
      </w:r>
      <w:r w:rsidR="00BB4353" w:rsidRPr="001F1B21">
        <w:rPr>
          <w:rFonts w:ascii="Arial" w:hAnsi="Arial" w:cs="Arial"/>
          <w:sz w:val="24"/>
          <w:szCs w:val="24"/>
          <w:lang w:val="en-GB"/>
        </w:rPr>
        <w:t>ccess</w:t>
      </w:r>
      <w:r w:rsidRPr="001F1B21">
        <w:rPr>
          <w:rFonts w:ascii="Arial" w:hAnsi="Arial" w:cs="Arial"/>
          <w:sz w:val="24"/>
          <w:szCs w:val="24"/>
          <w:lang w:val="en-GB"/>
        </w:rPr>
        <w:t>ibility in terms of built environment, information, communication access to these services can</w:t>
      </w:r>
      <w:r w:rsidR="00BB4353" w:rsidRPr="001F1B21">
        <w:rPr>
          <w:rFonts w:ascii="Arial" w:hAnsi="Arial" w:cs="Arial"/>
          <w:sz w:val="24"/>
          <w:szCs w:val="24"/>
          <w:lang w:val="en-GB"/>
        </w:rPr>
        <w:t xml:space="preserve"> </w:t>
      </w:r>
      <w:r w:rsidRPr="001F1B21">
        <w:rPr>
          <w:rFonts w:ascii="Arial" w:hAnsi="Arial" w:cs="Arial"/>
          <w:sz w:val="24"/>
          <w:szCs w:val="24"/>
          <w:lang w:val="en-GB"/>
        </w:rPr>
        <w:t xml:space="preserve">be a </w:t>
      </w:r>
      <w:r w:rsidR="00BB4353" w:rsidRPr="001F1B21">
        <w:rPr>
          <w:rFonts w:ascii="Arial" w:hAnsi="Arial" w:cs="Arial"/>
          <w:sz w:val="24"/>
          <w:szCs w:val="24"/>
          <w:lang w:val="en-GB"/>
        </w:rPr>
        <w:t>h</w:t>
      </w:r>
      <w:r w:rsidRPr="001F1B21">
        <w:rPr>
          <w:rFonts w:ascii="Arial" w:hAnsi="Arial" w:cs="Arial"/>
          <w:sz w:val="24"/>
          <w:szCs w:val="24"/>
          <w:lang w:val="en-GB"/>
        </w:rPr>
        <w:t>uge barrier. H</w:t>
      </w:r>
      <w:r w:rsidR="00BB4353" w:rsidRPr="001F1B21">
        <w:rPr>
          <w:rFonts w:ascii="Arial" w:hAnsi="Arial" w:cs="Arial"/>
          <w:sz w:val="24"/>
          <w:szCs w:val="24"/>
          <w:lang w:val="en-GB"/>
        </w:rPr>
        <w:t xml:space="preserve">ealth “experts” </w:t>
      </w:r>
      <w:r w:rsidRPr="001F1B21">
        <w:rPr>
          <w:rFonts w:ascii="Arial" w:hAnsi="Arial" w:cs="Arial"/>
          <w:sz w:val="24"/>
          <w:szCs w:val="24"/>
          <w:lang w:val="en-GB"/>
        </w:rPr>
        <w:t xml:space="preserve">need to realise </w:t>
      </w:r>
      <w:r w:rsidR="00BB4353" w:rsidRPr="001F1B21">
        <w:rPr>
          <w:rFonts w:ascii="Arial" w:hAnsi="Arial" w:cs="Arial"/>
          <w:sz w:val="24"/>
          <w:szCs w:val="24"/>
          <w:lang w:val="en-GB"/>
        </w:rPr>
        <w:t>that disab</w:t>
      </w:r>
      <w:r w:rsidRPr="001F1B21">
        <w:rPr>
          <w:rFonts w:ascii="Arial" w:hAnsi="Arial" w:cs="Arial"/>
          <w:sz w:val="24"/>
          <w:szCs w:val="24"/>
          <w:lang w:val="en-GB"/>
        </w:rPr>
        <w:t xml:space="preserve">led people are sexually active and engage in family planning just as non – disabled people do. </w:t>
      </w:r>
    </w:p>
    <w:p w14:paraId="24F94724" w14:textId="77777777" w:rsidR="001F1732" w:rsidRPr="001F1B21" w:rsidRDefault="00240AEE"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 xml:space="preserve">In relation to adoption </w:t>
      </w:r>
      <w:r w:rsidR="00BB4353" w:rsidRPr="001F1B21">
        <w:rPr>
          <w:rFonts w:ascii="Arial" w:hAnsi="Arial" w:cs="Arial"/>
          <w:sz w:val="24"/>
          <w:szCs w:val="24"/>
          <w:lang w:val="en-GB"/>
        </w:rPr>
        <w:t>many countries whe</w:t>
      </w:r>
      <w:r w:rsidRPr="001F1B21">
        <w:rPr>
          <w:rFonts w:ascii="Arial" w:hAnsi="Arial" w:cs="Arial"/>
          <w:sz w:val="24"/>
          <w:szCs w:val="24"/>
          <w:lang w:val="en-GB"/>
        </w:rPr>
        <w:t xml:space="preserve">re children can be adopted </w:t>
      </w:r>
      <w:r w:rsidR="001F1732" w:rsidRPr="001F1B21">
        <w:rPr>
          <w:rFonts w:ascii="Arial" w:hAnsi="Arial" w:cs="Arial"/>
          <w:sz w:val="24"/>
          <w:szCs w:val="24"/>
          <w:lang w:val="en-GB"/>
        </w:rPr>
        <w:t>exclude disabled parents.</w:t>
      </w:r>
    </w:p>
    <w:p w14:paraId="0A2AEAAD" w14:textId="390358C5" w:rsidR="005133F3" w:rsidRPr="001F1B21" w:rsidRDefault="00BB4353"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The right to accessible homes impacts on disabled pe</w:t>
      </w:r>
      <w:r w:rsidR="00AC7AB2" w:rsidRPr="001F1B21">
        <w:rPr>
          <w:rFonts w:ascii="Arial" w:hAnsi="Arial" w:cs="Arial"/>
          <w:sz w:val="24"/>
          <w:szCs w:val="24"/>
          <w:lang w:val="en-GB"/>
        </w:rPr>
        <w:t>ople’s rights to have a family</w:t>
      </w:r>
      <w:r w:rsidR="005616C2">
        <w:rPr>
          <w:rFonts w:ascii="Arial" w:hAnsi="Arial" w:cs="Arial"/>
          <w:sz w:val="24"/>
          <w:szCs w:val="24"/>
          <w:lang w:val="en-GB"/>
        </w:rPr>
        <w:t>, as</w:t>
      </w:r>
      <w:r w:rsidR="00AC7AB2" w:rsidRPr="001F1B21">
        <w:rPr>
          <w:rFonts w:ascii="Arial" w:hAnsi="Arial" w:cs="Arial"/>
          <w:sz w:val="24"/>
          <w:szCs w:val="24"/>
          <w:lang w:val="en-GB"/>
        </w:rPr>
        <w:t xml:space="preserve"> does accessible rural t</w:t>
      </w:r>
      <w:r w:rsidR="00441277" w:rsidRPr="001F1B21">
        <w:rPr>
          <w:rFonts w:ascii="Arial" w:hAnsi="Arial" w:cs="Arial"/>
          <w:sz w:val="24"/>
          <w:szCs w:val="24"/>
          <w:lang w:val="en-GB"/>
        </w:rPr>
        <w:t xml:space="preserve">ransport and personal mobility. </w:t>
      </w:r>
      <w:r w:rsidR="00AC7AB2" w:rsidRPr="001F1B21">
        <w:rPr>
          <w:rFonts w:ascii="Arial" w:hAnsi="Arial" w:cs="Arial"/>
          <w:sz w:val="24"/>
          <w:szCs w:val="24"/>
          <w:lang w:val="en-GB"/>
        </w:rPr>
        <w:t xml:space="preserve">This </w:t>
      </w:r>
      <w:r w:rsidRPr="001F1B21">
        <w:rPr>
          <w:rFonts w:ascii="Arial" w:hAnsi="Arial" w:cs="Arial"/>
          <w:sz w:val="24"/>
          <w:szCs w:val="24"/>
          <w:lang w:val="en-GB"/>
        </w:rPr>
        <w:t xml:space="preserve">impacts on disabled </w:t>
      </w:r>
      <w:r w:rsidR="00AC7AB2" w:rsidRPr="001F1B21">
        <w:rPr>
          <w:rFonts w:ascii="Arial" w:hAnsi="Arial" w:cs="Arial"/>
          <w:sz w:val="24"/>
          <w:szCs w:val="24"/>
          <w:lang w:val="en-GB"/>
        </w:rPr>
        <w:t xml:space="preserve">parents </w:t>
      </w:r>
      <w:r w:rsidRPr="001F1B21">
        <w:rPr>
          <w:rFonts w:ascii="Arial" w:hAnsi="Arial" w:cs="Arial"/>
          <w:sz w:val="24"/>
          <w:szCs w:val="24"/>
          <w:lang w:val="en-GB"/>
        </w:rPr>
        <w:t xml:space="preserve">bringing kids to school, shopping </w:t>
      </w:r>
      <w:r w:rsidR="004726EF">
        <w:rPr>
          <w:rFonts w:ascii="Arial" w:hAnsi="Arial" w:cs="Arial"/>
          <w:sz w:val="24"/>
          <w:szCs w:val="24"/>
          <w:lang w:val="en-GB"/>
        </w:rPr>
        <w:t>and so on</w:t>
      </w:r>
      <w:r w:rsidRPr="001F1B21">
        <w:rPr>
          <w:rFonts w:ascii="Arial" w:hAnsi="Arial" w:cs="Arial"/>
          <w:sz w:val="24"/>
          <w:szCs w:val="24"/>
          <w:lang w:val="en-GB"/>
        </w:rPr>
        <w:t xml:space="preserve">. </w:t>
      </w:r>
    </w:p>
    <w:p w14:paraId="2B79A3F9" w14:textId="77777777" w:rsidR="005133F3" w:rsidRPr="001F1B21" w:rsidRDefault="00AC7AB2"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 xml:space="preserve">Notably the group agreed that there is a “cost of disability” which is an issue in terms of a household. </w:t>
      </w:r>
    </w:p>
    <w:p w14:paraId="749458FA" w14:textId="77777777" w:rsidR="00441277" w:rsidRPr="001F1B21" w:rsidRDefault="00BB4353"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lang w:val="en-GB"/>
        </w:rPr>
        <w:t xml:space="preserve">In terms of Rebuilding Ireland, some disabled people don’t earn enough to qualify for a mortgage but cannot access social housing. Often disabled people “hide” their impairments or don’t declare in order to access jobs, mortgages or insurance. </w:t>
      </w:r>
    </w:p>
    <w:p w14:paraId="7A2660A2" w14:textId="77777777" w:rsidR="00441277" w:rsidRPr="001F1B21" w:rsidRDefault="00441277"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rPr>
        <w:t>T</w:t>
      </w:r>
      <w:r w:rsidR="00BB4353" w:rsidRPr="001F1B21">
        <w:rPr>
          <w:rFonts w:ascii="Arial" w:hAnsi="Arial" w:cs="Arial"/>
          <w:sz w:val="24"/>
          <w:szCs w:val="24"/>
        </w:rPr>
        <w:t>he right to family life in the home needs to be resourced and for disabled people including the right to m</w:t>
      </w:r>
      <w:r w:rsidR="00AC7AB2" w:rsidRPr="001F1B21">
        <w:rPr>
          <w:rFonts w:ascii="Arial" w:hAnsi="Arial" w:cs="Arial"/>
          <w:sz w:val="24"/>
          <w:szCs w:val="24"/>
        </w:rPr>
        <w:t xml:space="preserve">ake decisions and be in control of their own lives. </w:t>
      </w:r>
    </w:p>
    <w:p w14:paraId="2D5623C2" w14:textId="77777777" w:rsidR="005133F3" w:rsidRPr="001F1B21" w:rsidRDefault="00AC7AB2" w:rsidP="00857DEC">
      <w:pPr>
        <w:pStyle w:val="ListParagraph"/>
        <w:numPr>
          <w:ilvl w:val="0"/>
          <w:numId w:val="19"/>
        </w:numPr>
        <w:spacing w:line="360" w:lineRule="auto"/>
        <w:ind w:right="-46"/>
        <w:jc w:val="both"/>
        <w:rPr>
          <w:rFonts w:ascii="Arial" w:hAnsi="Arial" w:cs="Arial"/>
          <w:sz w:val="24"/>
          <w:szCs w:val="24"/>
          <w:lang w:val="en-GB"/>
        </w:rPr>
      </w:pPr>
      <w:r w:rsidRPr="001F1B21">
        <w:rPr>
          <w:rFonts w:ascii="Arial" w:hAnsi="Arial" w:cs="Arial"/>
          <w:sz w:val="24"/>
          <w:szCs w:val="24"/>
        </w:rPr>
        <w:t xml:space="preserve">Disabled people and non-disabled people age and go through transitions in life - from child to adult, and from adult to older person. Disabled people need to be in control of their own lives, on where they want to live and who they want to live with. This includes disabled people institutionalised in their own homes. </w:t>
      </w:r>
    </w:p>
    <w:p w14:paraId="5CA69B86" w14:textId="77777777" w:rsidR="001F1B21" w:rsidRPr="001F1B21" w:rsidRDefault="001F1B21" w:rsidP="00857DEC">
      <w:pPr>
        <w:pStyle w:val="ListParagraph"/>
        <w:spacing w:line="360" w:lineRule="auto"/>
        <w:ind w:right="-46"/>
        <w:jc w:val="both"/>
        <w:rPr>
          <w:rFonts w:ascii="Arial" w:hAnsi="Arial" w:cs="Arial"/>
          <w:sz w:val="24"/>
          <w:szCs w:val="24"/>
          <w:lang w:val="en-GB"/>
        </w:rPr>
      </w:pPr>
    </w:p>
    <w:p w14:paraId="591F439A" w14:textId="77777777" w:rsidR="00B24189" w:rsidRDefault="00B24189">
      <w:pPr>
        <w:rPr>
          <w:rFonts w:ascii="Arial" w:hAnsi="Arial" w:cs="Arial"/>
          <w:b/>
          <w:sz w:val="24"/>
          <w:szCs w:val="24"/>
        </w:rPr>
      </w:pPr>
      <w:r>
        <w:rPr>
          <w:rFonts w:ascii="Arial" w:hAnsi="Arial" w:cs="Arial"/>
          <w:b/>
          <w:sz w:val="24"/>
          <w:szCs w:val="24"/>
        </w:rPr>
        <w:br w:type="page"/>
      </w:r>
    </w:p>
    <w:p w14:paraId="7EA9398B" w14:textId="1C14B545" w:rsidR="00B37F10" w:rsidRPr="001042C0" w:rsidRDefault="000F26CB" w:rsidP="001042C0">
      <w:pPr>
        <w:pStyle w:val="Heading1"/>
        <w:jc w:val="center"/>
        <w:rPr>
          <w:rFonts w:ascii="Arial" w:hAnsi="Arial" w:cs="Arial"/>
          <w:sz w:val="28"/>
          <w:szCs w:val="28"/>
          <w:lang w:val="en-GB"/>
        </w:rPr>
      </w:pPr>
      <w:bookmarkStart w:id="13" w:name="_Toc69829733"/>
      <w:r w:rsidRPr="001042C0">
        <w:rPr>
          <w:rFonts w:ascii="Arial" w:hAnsi="Arial" w:cs="Arial"/>
          <w:b/>
          <w:sz w:val="28"/>
          <w:szCs w:val="28"/>
        </w:rPr>
        <w:lastRenderedPageBreak/>
        <w:t>Article 24</w:t>
      </w:r>
      <w:r w:rsidR="00B92C46" w:rsidRPr="001042C0">
        <w:rPr>
          <w:rFonts w:ascii="Arial" w:hAnsi="Arial" w:cs="Arial"/>
          <w:b/>
          <w:sz w:val="28"/>
          <w:szCs w:val="28"/>
        </w:rPr>
        <w:t xml:space="preserve"> </w:t>
      </w:r>
      <w:r w:rsidR="001042C0" w:rsidRPr="001042C0">
        <w:rPr>
          <w:rFonts w:ascii="Arial" w:hAnsi="Arial" w:cs="Arial"/>
          <w:b/>
          <w:sz w:val="28"/>
          <w:szCs w:val="28"/>
        </w:rPr>
        <w:t xml:space="preserve">- </w:t>
      </w:r>
      <w:r w:rsidR="00B92C46" w:rsidRPr="001042C0">
        <w:rPr>
          <w:rFonts w:ascii="Arial" w:hAnsi="Arial" w:cs="Arial"/>
          <w:b/>
          <w:sz w:val="28"/>
          <w:szCs w:val="28"/>
        </w:rPr>
        <w:t>Education</w:t>
      </w:r>
      <w:bookmarkEnd w:id="13"/>
    </w:p>
    <w:p w14:paraId="2933D6E8" w14:textId="77777777" w:rsidR="001042C0" w:rsidRDefault="001042C0" w:rsidP="00857DEC">
      <w:pPr>
        <w:spacing w:after="0" w:line="360" w:lineRule="auto"/>
        <w:ind w:right="-46"/>
        <w:jc w:val="both"/>
        <w:rPr>
          <w:rFonts w:ascii="Arial" w:eastAsia="Times New Roman" w:hAnsi="Arial" w:cs="Arial"/>
          <w:sz w:val="24"/>
          <w:szCs w:val="24"/>
          <w:lang w:eastAsia="en-IE"/>
        </w:rPr>
      </w:pPr>
    </w:p>
    <w:p w14:paraId="3D118FD8" w14:textId="2CC1FDD6" w:rsidR="00242C3A" w:rsidRPr="001F1B21" w:rsidRDefault="00431948" w:rsidP="00857DEC">
      <w:pPr>
        <w:spacing w:after="0" w:line="360" w:lineRule="auto"/>
        <w:ind w:right="-46"/>
        <w:jc w:val="both"/>
        <w:rPr>
          <w:rFonts w:ascii="Arial" w:hAnsi="Arial" w:cs="Arial"/>
          <w:sz w:val="24"/>
          <w:szCs w:val="24"/>
          <w:lang w:val="en-GB"/>
        </w:rPr>
      </w:pPr>
      <w:r w:rsidRPr="001F1B21">
        <w:rPr>
          <w:rFonts w:ascii="Arial" w:eastAsia="Times New Roman" w:hAnsi="Arial" w:cs="Arial"/>
          <w:sz w:val="24"/>
          <w:szCs w:val="24"/>
          <w:lang w:eastAsia="en-IE"/>
        </w:rPr>
        <w:t>The State recognises that disabled people have the same rights as others to education.</w:t>
      </w:r>
      <w:r w:rsidR="00C305C0">
        <w:rPr>
          <w:rFonts w:ascii="Arial" w:hAnsi="Arial" w:cs="Arial"/>
          <w:sz w:val="24"/>
          <w:szCs w:val="24"/>
          <w:lang w:val="en-GB"/>
        </w:rPr>
        <w:t>The State has made forty one</w:t>
      </w:r>
      <w:r w:rsidR="00B92C46" w:rsidRPr="001F1B21">
        <w:rPr>
          <w:rFonts w:ascii="Arial" w:hAnsi="Arial" w:cs="Arial"/>
          <w:sz w:val="24"/>
          <w:szCs w:val="24"/>
          <w:lang w:val="en-GB"/>
        </w:rPr>
        <w:t xml:space="preserve"> observations under article 24 relating to education.</w:t>
      </w:r>
      <w:r w:rsidR="00242C3A" w:rsidRPr="001F1B21">
        <w:rPr>
          <w:rFonts w:ascii="Arial" w:hAnsi="Arial" w:cs="Arial"/>
          <w:sz w:val="24"/>
          <w:szCs w:val="24"/>
          <w:lang w:val="en-GB"/>
        </w:rPr>
        <w:t xml:space="preserve"> </w:t>
      </w:r>
      <w:r w:rsidR="00FB1DFB" w:rsidRPr="001F1B21">
        <w:rPr>
          <w:rFonts w:ascii="Arial" w:hAnsi="Arial" w:cs="Arial"/>
          <w:sz w:val="24"/>
          <w:szCs w:val="24"/>
          <w:lang w:val="en-US"/>
        </w:rPr>
        <w:t>The following information was gathered in the ILMI consultation relating to article 24 of the convention</w:t>
      </w:r>
      <w:r w:rsidR="00D3482C">
        <w:rPr>
          <w:rFonts w:ascii="Arial" w:hAnsi="Arial" w:cs="Arial"/>
          <w:sz w:val="24"/>
          <w:szCs w:val="24"/>
          <w:lang w:val="en-US"/>
        </w:rPr>
        <w:t>:</w:t>
      </w:r>
    </w:p>
    <w:p w14:paraId="65C81F2B" w14:textId="5081E62E" w:rsidR="005133F3" w:rsidRPr="001F1B21" w:rsidRDefault="00A43342" w:rsidP="00857DEC">
      <w:pPr>
        <w:pStyle w:val="ListParagraph"/>
        <w:numPr>
          <w:ilvl w:val="0"/>
          <w:numId w:val="20"/>
        </w:numPr>
        <w:spacing w:line="360" w:lineRule="auto"/>
        <w:ind w:right="-46"/>
        <w:jc w:val="both"/>
        <w:rPr>
          <w:rFonts w:ascii="Arial" w:hAnsi="Arial" w:cs="Arial"/>
          <w:sz w:val="24"/>
          <w:szCs w:val="24"/>
          <w:lang w:val="en-GB"/>
        </w:rPr>
      </w:pPr>
      <w:r w:rsidRPr="001F1B21">
        <w:rPr>
          <w:rFonts w:ascii="Arial" w:hAnsi="Arial" w:cs="Arial"/>
          <w:color w:val="201F1E"/>
          <w:sz w:val="24"/>
          <w:szCs w:val="24"/>
        </w:rPr>
        <w:t xml:space="preserve">There are many barriers </w:t>
      </w:r>
      <w:r w:rsidR="00B92C46" w:rsidRPr="001F1B21">
        <w:rPr>
          <w:rFonts w:ascii="Arial" w:hAnsi="Arial" w:cs="Arial"/>
          <w:color w:val="201F1E"/>
          <w:sz w:val="24"/>
          <w:szCs w:val="24"/>
        </w:rPr>
        <w:t xml:space="preserve">within </w:t>
      </w:r>
      <w:r w:rsidRPr="001F1B21">
        <w:rPr>
          <w:rFonts w:ascii="Arial" w:hAnsi="Arial" w:cs="Arial"/>
          <w:color w:val="201F1E"/>
          <w:sz w:val="24"/>
          <w:szCs w:val="24"/>
        </w:rPr>
        <w:t xml:space="preserve">the </w:t>
      </w:r>
      <w:r w:rsidR="00B92C46" w:rsidRPr="001F1B21">
        <w:rPr>
          <w:rFonts w:ascii="Arial" w:hAnsi="Arial" w:cs="Arial"/>
          <w:color w:val="201F1E"/>
          <w:sz w:val="24"/>
          <w:szCs w:val="24"/>
        </w:rPr>
        <w:t>education system</w:t>
      </w:r>
      <w:r w:rsidR="00242C3A" w:rsidRPr="001F1B21">
        <w:rPr>
          <w:rFonts w:ascii="Arial" w:hAnsi="Arial" w:cs="Arial"/>
          <w:color w:val="201F1E"/>
          <w:sz w:val="24"/>
          <w:szCs w:val="24"/>
        </w:rPr>
        <w:t xml:space="preserve"> for disabled people</w:t>
      </w:r>
      <w:r w:rsidR="005133F3" w:rsidRPr="001F1B21">
        <w:rPr>
          <w:rFonts w:ascii="Arial" w:hAnsi="Arial" w:cs="Arial"/>
          <w:color w:val="201F1E"/>
          <w:sz w:val="24"/>
          <w:szCs w:val="24"/>
        </w:rPr>
        <w:t xml:space="preserve"> including accessibility, attitudinal, accessing resources and </w:t>
      </w:r>
      <w:r w:rsidR="00741971">
        <w:rPr>
          <w:rFonts w:ascii="Arial" w:hAnsi="Arial" w:cs="Arial"/>
          <w:color w:val="201F1E"/>
          <w:sz w:val="24"/>
          <w:szCs w:val="24"/>
        </w:rPr>
        <w:t xml:space="preserve">accessing </w:t>
      </w:r>
      <w:r w:rsidR="005133F3" w:rsidRPr="001F1B21">
        <w:rPr>
          <w:rFonts w:ascii="Arial" w:hAnsi="Arial" w:cs="Arial"/>
          <w:color w:val="201F1E"/>
          <w:sz w:val="24"/>
          <w:szCs w:val="24"/>
        </w:rPr>
        <w:t>appropriate supports.</w:t>
      </w:r>
      <w:r w:rsidR="00741971">
        <w:rPr>
          <w:rFonts w:ascii="Arial" w:hAnsi="Arial" w:cs="Arial"/>
          <w:color w:val="201F1E"/>
          <w:sz w:val="24"/>
          <w:szCs w:val="24"/>
        </w:rPr>
        <w:t xml:space="preserve"> The state report did not provide a focus on how the education system can be more inclusive. </w:t>
      </w:r>
    </w:p>
    <w:p w14:paraId="13176DB5" w14:textId="7572993D" w:rsidR="00560BCE" w:rsidRPr="00422A1A" w:rsidRDefault="00A43342" w:rsidP="00422A1A">
      <w:pPr>
        <w:pStyle w:val="xmsonormal"/>
        <w:numPr>
          <w:ilvl w:val="0"/>
          <w:numId w:val="20"/>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 xml:space="preserve">The curriculum quite often is not accessible and </w:t>
      </w:r>
      <w:r w:rsidR="00B92C46" w:rsidRPr="001F1B21">
        <w:rPr>
          <w:rFonts w:ascii="Arial" w:hAnsi="Arial" w:cs="Arial"/>
          <w:color w:val="201F1E"/>
        </w:rPr>
        <w:t xml:space="preserve">teachers </w:t>
      </w:r>
      <w:r w:rsidR="009A3031" w:rsidRPr="001F1B21">
        <w:rPr>
          <w:rFonts w:ascii="Arial" w:hAnsi="Arial" w:cs="Arial"/>
          <w:color w:val="201F1E"/>
        </w:rPr>
        <w:t>are under</w:t>
      </w:r>
      <w:r w:rsidR="007C574D">
        <w:rPr>
          <w:rFonts w:ascii="Arial" w:hAnsi="Arial" w:cs="Arial"/>
          <w:color w:val="201F1E"/>
        </w:rPr>
        <w:t>-</w:t>
      </w:r>
      <w:r w:rsidR="009A3031" w:rsidRPr="001F1B21">
        <w:rPr>
          <w:rFonts w:ascii="Arial" w:hAnsi="Arial" w:cs="Arial"/>
          <w:color w:val="201F1E"/>
        </w:rPr>
        <w:t>resourced.</w:t>
      </w:r>
      <w:r w:rsidR="00741971">
        <w:rPr>
          <w:rFonts w:ascii="Arial" w:hAnsi="Arial" w:cs="Arial"/>
          <w:color w:val="201F1E"/>
        </w:rPr>
        <w:t xml:space="preserve"> </w:t>
      </w:r>
      <w:r w:rsidR="009A3031" w:rsidRPr="00741971">
        <w:rPr>
          <w:rFonts w:ascii="Arial" w:hAnsi="Arial" w:cs="Arial"/>
          <w:color w:val="201F1E"/>
        </w:rPr>
        <w:t>Assessment needs to be looked at as every student</w:t>
      </w:r>
      <w:r w:rsidR="00741971">
        <w:rPr>
          <w:rFonts w:ascii="Arial" w:hAnsi="Arial" w:cs="Arial"/>
          <w:color w:val="201F1E"/>
        </w:rPr>
        <w:t xml:space="preserve"> does not </w:t>
      </w:r>
      <w:r w:rsidR="00741971" w:rsidRPr="00741971">
        <w:rPr>
          <w:rFonts w:ascii="Arial" w:hAnsi="Arial" w:cs="Arial"/>
          <w:color w:val="201F1E"/>
        </w:rPr>
        <w:t>“</w:t>
      </w:r>
      <w:r w:rsidR="00741971">
        <w:rPr>
          <w:rFonts w:ascii="Arial" w:hAnsi="Arial" w:cs="Arial"/>
          <w:color w:val="201F1E"/>
        </w:rPr>
        <w:t>learn</w:t>
      </w:r>
      <w:r w:rsidRPr="00741971">
        <w:rPr>
          <w:rFonts w:ascii="Arial" w:hAnsi="Arial" w:cs="Arial"/>
          <w:color w:val="201F1E"/>
        </w:rPr>
        <w:t xml:space="preserve"> the same</w:t>
      </w:r>
      <w:r w:rsidR="009A3031" w:rsidRPr="00741971">
        <w:rPr>
          <w:rFonts w:ascii="Arial" w:hAnsi="Arial" w:cs="Arial"/>
          <w:color w:val="201F1E"/>
        </w:rPr>
        <w:t>”.</w:t>
      </w:r>
      <w:r w:rsidR="00741971">
        <w:rPr>
          <w:rFonts w:ascii="Arial" w:hAnsi="Arial" w:cs="Arial"/>
          <w:color w:val="201F1E"/>
        </w:rPr>
        <w:t xml:space="preserve"> </w:t>
      </w:r>
      <w:r w:rsidRPr="00741971">
        <w:rPr>
          <w:rFonts w:ascii="Arial" w:hAnsi="Arial" w:cs="Arial"/>
          <w:color w:val="201F1E"/>
        </w:rPr>
        <w:t>A huge barrier i</w:t>
      </w:r>
      <w:r w:rsidR="00741971">
        <w:rPr>
          <w:rFonts w:ascii="Arial" w:hAnsi="Arial" w:cs="Arial"/>
          <w:color w:val="201F1E"/>
        </w:rPr>
        <w:t xml:space="preserve">s the attitude of some educators </w:t>
      </w:r>
      <w:r w:rsidRPr="00741971">
        <w:rPr>
          <w:rFonts w:ascii="Arial" w:hAnsi="Arial" w:cs="Arial"/>
          <w:color w:val="201F1E"/>
        </w:rPr>
        <w:t xml:space="preserve">at all levels, primary, secondary </w:t>
      </w:r>
      <w:r w:rsidR="007C574D" w:rsidRPr="00741971">
        <w:rPr>
          <w:rFonts w:ascii="Arial" w:hAnsi="Arial" w:cs="Arial"/>
          <w:color w:val="201F1E"/>
        </w:rPr>
        <w:t xml:space="preserve">and </w:t>
      </w:r>
      <w:r w:rsidRPr="00741971">
        <w:rPr>
          <w:rFonts w:ascii="Arial" w:hAnsi="Arial" w:cs="Arial"/>
          <w:color w:val="201F1E"/>
        </w:rPr>
        <w:t>espe</w:t>
      </w:r>
      <w:r w:rsidR="009A3031" w:rsidRPr="00741971">
        <w:rPr>
          <w:rFonts w:ascii="Arial" w:hAnsi="Arial" w:cs="Arial"/>
          <w:color w:val="201F1E"/>
        </w:rPr>
        <w:t>cially in third level.</w:t>
      </w:r>
      <w:r w:rsidR="00741971" w:rsidRPr="00741971">
        <w:t xml:space="preserve"> </w:t>
      </w:r>
      <w:r w:rsidR="00741971" w:rsidRPr="00741971">
        <w:rPr>
          <w:rFonts w:ascii="Arial" w:hAnsi="Arial" w:cs="Arial"/>
          <w:color w:val="201F1E"/>
        </w:rPr>
        <w:t>In education settings disabled people often felt as “other”. For example “if you don’t have your homework done “it’s okay”.</w:t>
      </w:r>
      <w:r w:rsidR="00741971">
        <w:rPr>
          <w:rFonts w:ascii="Arial" w:hAnsi="Arial" w:cs="Arial"/>
          <w:color w:val="201F1E"/>
        </w:rPr>
        <w:t xml:space="preserve"> </w:t>
      </w:r>
      <w:r w:rsidR="00741971" w:rsidRPr="00741971">
        <w:rPr>
          <w:rFonts w:ascii="Arial" w:hAnsi="Arial" w:cs="Arial"/>
          <w:color w:val="201F1E"/>
        </w:rPr>
        <w:t xml:space="preserve">Tests in schools for career guidance are very much based on </w:t>
      </w:r>
      <w:r w:rsidR="00741971">
        <w:rPr>
          <w:rFonts w:ascii="Arial" w:hAnsi="Arial" w:cs="Arial"/>
          <w:color w:val="201F1E"/>
        </w:rPr>
        <w:t>the medical model of disability and disabled students “might not be able for the job”.</w:t>
      </w:r>
      <w:r w:rsidR="00741971" w:rsidRPr="00741971">
        <w:rPr>
          <w:rFonts w:ascii="Arial" w:hAnsi="Arial" w:cs="Arial"/>
          <w:color w:val="201F1E"/>
        </w:rPr>
        <w:t xml:space="preserve"> </w:t>
      </w:r>
      <w:r w:rsidR="00741971" w:rsidRPr="001F1B21">
        <w:rPr>
          <w:rFonts w:ascii="Arial" w:hAnsi="Arial" w:cs="Arial"/>
          <w:color w:val="201F1E"/>
        </w:rPr>
        <w:t>There is little support in relation to literacy and numeracy (spelling and grammar and very little accommodation for maths class) in the class other than being “segregated” or taken out of the class. Disabled people felt their education can be affected when this happens.</w:t>
      </w:r>
      <w:r w:rsidR="00CD13EE" w:rsidRPr="00CD13EE">
        <w:rPr>
          <w:rFonts w:ascii="Arial" w:hAnsi="Arial" w:cs="Arial"/>
          <w:color w:val="201F1E"/>
        </w:rPr>
        <w:t xml:space="preserve"> </w:t>
      </w:r>
    </w:p>
    <w:p w14:paraId="04BE0B4D" w14:textId="0EF50F12" w:rsidR="009A3031" w:rsidRPr="00CD13EE" w:rsidRDefault="00CD13EE" w:rsidP="00857DEC">
      <w:pPr>
        <w:pStyle w:val="xmsonormal"/>
        <w:numPr>
          <w:ilvl w:val="0"/>
          <w:numId w:val="20"/>
        </w:numPr>
        <w:shd w:val="clear" w:color="auto" w:fill="FFFFFF"/>
        <w:spacing w:before="0" w:after="0" w:line="360" w:lineRule="auto"/>
        <w:ind w:right="-46"/>
        <w:jc w:val="both"/>
        <w:rPr>
          <w:rFonts w:ascii="Arial" w:hAnsi="Arial" w:cs="Arial"/>
          <w:color w:val="201F1E"/>
        </w:rPr>
      </w:pPr>
      <w:r>
        <w:rPr>
          <w:rFonts w:ascii="Arial" w:hAnsi="Arial" w:cs="Arial"/>
          <w:color w:val="201F1E"/>
        </w:rPr>
        <w:t>Many educational institutions have a poor understanding of the support needs of disabled students and are directed by Special Educational Needs Organisers (</w:t>
      </w:r>
      <w:r w:rsidRPr="001F1B21">
        <w:rPr>
          <w:rFonts w:ascii="Arial" w:hAnsi="Arial" w:cs="Arial"/>
          <w:color w:val="201F1E"/>
        </w:rPr>
        <w:t>SENOs</w:t>
      </w:r>
      <w:r>
        <w:rPr>
          <w:rFonts w:ascii="Arial" w:hAnsi="Arial" w:cs="Arial"/>
          <w:color w:val="201F1E"/>
        </w:rPr>
        <w:t>) who</w:t>
      </w:r>
      <w:r w:rsidRPr="001F1B21">
        <w:rPr>
          <w:rFonts w:ascii="Arial" w:hAnsi="Arial" w:cs="Arial"/>
          <w:color w:val="201F1E"/>
        </w:rPr>
        <w:t xml:space="preserve"> seem to “dictate” what is best for the disabled student in schools which </w:t>
      </w:r>
      <w:r w:rsidR="00624E29">
        <w:rPr>
          <w:rFonts w:ascii="Arial" w:hAnsi="Arial" w:cs="Arial"/>
          <w:color w:val="201F1E"/>
        </w:rPr>
        <w:t xml:space="preserve">is </w:t>
      </w:r>
      <w:r w:rsidRPr="001F1B21">
        <w:rPr>
          <w:rFonts w:ascii="Arial" w:hAnsi="Arial" w:cs="Arial"/>
          <w:color w:val="201F1E"/>
        </w:rPr>
        <w:t>an outdated medical model of disability.</w:t>
      </w:r>
    </w:p>
    <w:p w14:paraId="474DAE58" w14:textId="5FF96624" w:rsidR="009A3031" w:rsidRPr="00741971" w:rsidRDefault="009A3031" w:rsidP="00857DEC">
      <w:pPr>
        <w:pStyle w:val="ListParagraph"/>
        <w:numPr>
          <w:ilvl w:val="0"/>
          <w:numId w:val="20"/>
        </w:numPr>
        <w:spacing w:line="360" w:lineRule="auto"/>
        <w:ind w:right="-46"/>
        <w:jc w:val="both"/>
        <w:rPr>
          <w:rFonts w:ascii="Arial" w:hAnsi="Arial" w:cs="Arial"/>
          <w:sz w:val="24"/>
          <w:szCs w:val="24"/>
          <w:lang w:val="en-GB"/>
        </w:rPr>
      </w:pPr>
      <w:r w:rsidRPr="001F1B21">
        <w:rPr>
          <w:rFonts w:ascii="Arial" w:hAnsi="Arial" w:cs="Arial"/>
          <w:color w:val="201F1E"/>
          <w:sz w:val="24"/>
          <w:szCs w:val="24"/>
        </w:rPr>
        <w:t>P</w:t>
      </w:r>
      <w:r w:rsidR="00A43342" w:rsidRPr="001F1B21">
        <w:rPr>
          <w:rFonts w:ascii="Arial" w:hAnsi="Arial" w:cs="Arial"/>
          <w:color w:val="201F1E"/>
          <w:sz w:val="24"/>
          <w:szCs w:val="24"/>
        </w:rPr>
        <w:t>eople with Intellectual Disability</w:t>
      </w:r>
      <w:r w:rsidRPr="001F1B21">
        <w:rPr>
          <w:rFonts w:ascii="Arial" w:hAnsi="Arial" w:cs="Arial"/>
          <w:color w:val="201F1E"/>
          <w:sz w:val="24"/>
          <w:szCs w:val="24"/>
        </w:rPr>
        <w:t xml:space="preserve"> can be excluded from l</w:t>
      </w:r>
      <w:r w:rsidR="00741971">
        <w:rPr>
          <w:rFonts w:ascii="Arial" w:hAnsi="Arial" w:cs="Arial"/>
          <w:color w:val="201F1E"/>
          <w:sz w:val="24"/>
          <w:szCs w:val="24"/>
        </w:rPr>
        <w:t>earning if it is not accessible while a</w:t>
      </w:r>
      <w:r w:rsidR="00555B42" w:rsidRPr="00741971">
        <w:rPr>
          <w:rFonts w:ascii="Arial" w:hAnsi="Arial" w:cs="Arial"/>
          <w:color w:val="201F1E"/>
          <w:sz w:val="24"/>
          <w:szCs w:val="24"/>
        </w:rPr>
        <w:t>ccess for physicall</w:t>
      </w:r>
      <w:r w:rsidR="00242C3A" w:rsidRPr="00741971">
        <w:rPr>
          <w:rFonts w:ascii="Arial" w:hAnsi="Arial" w:cs="Arial"/>
          <w:color w:val="201F1E"/>
          <w:sz w:val="24"/>
          <w:szCs w:val="24"/>
        </w:rPr>
        <w:t>y disabled students is an issue</w:t>
      </w:r>
      <w:r w:rsidR="00555B42" w:rsidRPr="00741971">
        <w:rPr>
          <w:rFonts w:ascii="Arial" w:hAnsi="Arial" w:cs="Arial"/>
          <w:color w:val="201F1E"/>
          <w:sz w:val="24"/>
          <w:szCs w:val="24"/>
        </w:rPr>
        <w:t xml:space="preserve"> in local schools.  In Urban regions, parents are encouraged to</w:t>
      </w:r>
      <w:r w:rsidRPr="00741971">
        <w:rPr>
          <w:rFonts w:ascii="Arial" w:hAnsi="Arial" w:cs="Arial"/>
          <w:color w:val="201F1E"/>
          <w:sz w:val="24"/>
          <w:szCs w:val="24"/>
        </w:rPr>
        <w:t xml:space="preserve"> send kids to “special </w:t>
      </w:r>
      <w:r w:rsidR="00555B42" w:rsidRPr="00741971">
        <w:rPr>
          <w:rFonts w:ascii="Arial" w:hAnsi="Arial" w:cs="Arial"/>
          <w:color w:val="201F1E"/>
          <w:sz w:val="24"/>
          <w:szCs w:val="24"/>
        </w:rPr>
        <w:t>schools</w:t>
      </w:r>
      <w:r w:rsidRPr="00741971">
        <w:rPr>
          <w:rFonts w:ascii="Arial" w:hAnsi="Arial" w:cs="Arial"/>
          <w:color w:val="201F1E"/>
          <w:sz w:val="24"/>
          <w:szCs w:val="24"/>
        </w:rPr>
        <w:t xml:space="preserve">” </w:t>
      </w:r>
      <w:r w:rsidR="00555B42" w:rsidRPr="00741971">
        <w:rPr>
          <w:rFonts w:ascii="Arial" w:hAnsi="Arial" w:cs="Arial"/>
          <w:color w:val="201F1E"/>
          <w:sz w:val="24"/>
          <w:szCs w:val="24"/>
        </w:rPr>
        <w:t>as opposed to mainstrea</w:t>
      </w:r>
      <w:r w:rsidRPr="00741971">
        <w:rPr>
          <w:rFonts w:ascii="Arial" w:hAnsi="Arial" w:cs="Arial"/>
          <w:color w:val="201F1E"/>
          <w:sz w:val="24"/>
          <w:szCs w:val="24"/>
        </w:rPr>
        <w:t xml:space="preserve">m national schools because in special schools they </w:t>
      </w:r>
      <w:r w:rsidR="00555B42" w:rsidRPr="00741971">
        <w:rPr>
          <w:rFonts w:ascii="Arial" w:hAnsi="Arial" w:cs="Arial"/>
          <w:color w:val="201F1E"/>
          <w:sz w:val="24"/>
          <w:szCs w:val="24"/>
        </w:rPr>
        <w:t xml:space="preserve">have access to medical support and in some cases not based on their </w:t>
      </w:r>
      <w:r w:rsidRPr="00741971">
        <w:rPr>
          <w:rFonts w:ascii="Arial" w:hAnsi="Arial" w:cs="Arial"/>
          <w:color w:val="201F1E"/>
          <w:sz w:val="24"/>
          <w:szCs w:val="24"/>
        </w:rPr>
        <w:t xml:space="preserve">child’s </w:t>
      </w:r>
      <w:r w:rsidR="00555B42" w:rsidRPr="00741971">
        <w:rPr>
          <w:rFonts w:ascii="Arial" w:hAnsi="Arial" w:cs="Arial"/>
          <w:color w:val="201F1E"/>
          <w:sz w:val="24"/>
          <w:szCs w:val="24"/>
        </w:rPr>
        <w:t xml:space="preserve">educational </w:t>
      </w:r>
      <w:r w:rsidRPr="00741971">
        <w:rPr>
          <w:rFonts w:ascii="Arial" w:hAnsi="Arial" w:cs="Arial"/>
          <w:color w:val="201F1E"/>
          <w:sz w:val="24"/>
          <w:szCs w:val="24"/>
        </w:rPr>
        <w:t>needs</w:t>
      </w:r>
      <w:r w:rsidR="007C574D" w:rsidRPr="00741971">
        <w:rPr>
          <w:rFonts w:ascii="Arial" w:hAnsi="Arial" w:cs="Arial"/>
          <w:color w:val="201F1E"/>
          <w:sz w:val="24"/>
          <w:szCs w:val="24"/>
        </w:rPr>
        <w:t>. This often leads</w:t>
      </w:r>
      <w:r w:rsidRPr="00741971">
        <w:rPr>
          <w:rFonts w:ascii="Arial" w:hAnsi="Arial" w:cs="Arial"/>
          <w:color w:val="201F1E"/>
          <w:sz w:val="24"/>
          <w:szCs w:val="24"/>
        </w:rPr>
        <w:t xml:space="preserve"> to poor literacy and numeracy among some young disabled people.</w:t>
      </w:r>
    </w:p>
    <w:p w14:paraId="781FFD3B" w14:textId="60273FD0" w:rsidR="009A3031" w:rsidRPr="00741971" w:rsidRDefault="00B92C46" w:rsidP="00857DEC">
      <w:pPr>
        <w:pStyle w:val="ListParagraph"/>
        <w:numPr>
          <w:ilvl w:val="0"/>
          <w:numId w:val="20"/>
        </w:numPr>
        <w:spacing w:line="360" w:lineRule="auto"/>
        <w:ind w:right="-46"/>
        <w:jc w:val="both"/>
        <w:rPr>
          <w:rFonts w:ascii="Arial" w:hAnsi="Arial" w:cs="Arial"/>
          <w:sz w:val="24"/>
          <w:szCs w:val="24"/>
          <w:lang w:val="en-GB"/>
        </w:rPr>
      </w:pPr>
      <w:r w:rsidRPr="001F1B21">
        <w:rPr>
          <w:rFonts w:ascii="Arial" w:hAnsi="Arial" w:cs="Arial"/>
          <w:color w:val="201F1E"/>
          <w:sz w:val="24"/>
          <w:szCs w:val="24"/>
        </w:rPr>
        <w:t>In hi</w:t>
      </w:r>
      <w:r w:rsidR="009A3031" w:rsidRPr="001F1B21">
        <w:rPr>
          <w:rFonts w:ascii="Arial" w:hAnsi="Arial" w:cs="Arial"/>
          <w:color w:val="201F1E"/>
          <w:sz w:val="24"/>
          <w:szCs w:val="24"/>
        </w:rPr>
        <w:t xml:space="preserve">gher education, </w:t>
      </w:r>
      <w:r w:rsidRPr="001F1B21">
        <w:rPr>
          <w:rFonts w:ascii="Arial" w:hAnsi="Arial" w:cs="Arial"/>
          <w:color w:val="201F1E"/>
          <w:sz w:val="24"/>
          <w:szCs w:val="24"/>
        </w:rPr>
        <w:t>accessing</w:t>
      </w:r>
      <w:r w:rsidR="00A43342" w:rsidRPr="001F1B21">
        <w:rPr>
          <w:rFonts w:ascii="Arial" w:hAnsi="Arial" w:cs="Arial"/>
          <w:color w:val="201F1E"/>
          <w:sz w:val="24"/>
          <w:szCs w:val="24"/>
        </w:rPr>
        <w:t xml:space="preserve"> supports for part-</w:t>
      </w:r>
      <w:r w:rsidR="009A3031" w:rsidRPr="001F1B21">
        <w:rPr>
          <w:rFonts w:ascii="Arial" w:hAnsi="Arial" w:cs="Arial"/>
          <w:color w:val="201F1E"/>
          <w:sz w:val="24"/>
          <w:szCs w:val="24"/>
        </w:rPr>
        <w:t>time courses is extremely poor.</w:t>
      </w:r>
      <w:r w:rsidR="00741971">
        <w:rPr>
          <w:rFonts w:ascii="Arial" w:hAnsi="Arial" w:cs="Arial"/>
          <w:color w:val="201F1E"/>
          <w:sz w:val="24"/>
          <w:szCs w:val="24"/>
        </w:rPr>
        <w:t xml:space="preserve"> </w:t>
      </w:r>
      <w:r w:rsidR="009A3031" w:rsidRPr="00741971">
        <w:rPr>
          <w:rFonts w:ascii="Arial" w:hAnsi="Arial" w:cs="Arial"/>
          <w:color w:val="201F1E"/>
          <w:sz w:val="24"/>
          <w:szCs w:val="24"/>
        </w:rPr>
        <w:t>“</w:t>
      </w:r>
      <w:r w:rsidR="00555B42" w:rsidRPr="00741971">
        <w:rPr>
          <w:rFonts w:ascii="Arial" w:hAnsi="Arial" w:cs="Arial"/>
          <w:color w:val="201F1E"/>
          <w:sz w:val="24"/>
          <w:szCs w:val="24"/>
        </w:rPr>
        <w:t xml:space="preserve">Catherine’s </w:t>
      </w:r>
      <w:r w:rsidR="004726EF" w:rsidRPr="00741971">
        <w:rPr>
          <w:rFonts w:ascii="Arial" w:hAnsi="Arial" w:cs="Arial"/>
          <w:color w:val="201F1E"/>
          <w:sz w:val="24"/>
          <w:szCs w:val="24"/>
        </w:rPr>
        <w:t>L</w:t>
      </w:r>
      <w:r w:rsidR="00555B42" w:rsidRPr="00741971">
        <w:rPr>
          <w:rFonts w:ascii="Arial" w:hAnsi="Arial" w:cs="Arial"/>
          <w:color w:val="201F1E"/>
          <w:sz w:val="24"/>
          <w:szCs w:val="24"/>
        </w:rPr>
        <w:t>aw</w:t>
      </w:r>
      <w:r w:rsidR="009A3031" w:rsidRPr="00741971">
        <w:rPr>
          <w:rFonts w:ascii="Arial" w:hAnsi="Arial" w:cs="Arial"/>
          <w:color w:val="201F1E"/>
          <w:sz w:val="24"/>
          <w:szCs w:val="24"/>
        </w:rPr>
        <w:t>”</w:t>
      </w:r>
      <w:r w:rsidR="00555B42" w:rsidRPr="00741971">
        <w:rPr>
          <w:rFonts w:ascii="Arial" w:hAnsi="Arial" w:cs="Arial"/>
          <w:color w:val="201F1E"/>
          <w:sz w:val="24"/>
          <w:szCs w:val="24"/>
        </w:rPr>
        <w:t xml:space="preserve"> is a fantastic development. </w:t>
      </w:r>
      <w:r w:rsidR="00741971">
        <w:rPr>
          <w:rFonts w:ascii="Arial" w:hAnsi="Arial" w:cs="Arial"/>
          <w:color w:val="201F1E"/>
          <w:sz w:val="24"/>
          <w:szCs w:val="24"/>
        </w:rPr>
        <w:t>However, w</w:t>
      </w:r>
      <w:r w:rsidR="00555B42" w:rsidRPr="00741971">
        <w:rPr>
          <w:rFonts w:ascii="Arial" w:hAnsi="Arial" w:cs="Arial"/>
          <w:color w:val="201F1E"/>
          <w:sz w:val="24"/>
          <w:szCs w:val="24"/>
        </w:rPr>
        <w:t xml:space="preserve">e need to ensure that disabled students who progress in any element of education are not penalised </w:t>
      </w:r>
      <w:r w:rsidR="00CD13EE">
        <w:rPr>
          <w:rFonts w:ascii="Arial" w:hAnsi="Arial" w:cs="Arial"/>
          <w:color w:val="201F1E"/>
          <w:sz w:val="24"/>
          <w:szCs w:val="24"/>
        </w:rPr>
        <w:lastRenderedPageBreak/>
        <w:t xml:space="preserve">or that it does not affect the disabled persons </w:t>
      </w:r>
      <w:r w:rsidR="00555B42" w:rsidRPr="00741971">
        <w:rPr>
          <w:rFonts w:ascii="Arial" w:hAnsi="Arial" w:cs="Arial"/>
          <w:color w:val="201F1E"/>
          <w:sz w:val="24"/>
          <w:szCs w:val="24"/>
        </w:rPr>
        <w:t>supports (disability allowance) or secondary benefits (travel pass or me</w:t>
      </w:r>
      <w:r w:rsidR="009A3031" w:rsidRPr="00741971">
        <w:rPr>
          <w:rFonts w:ascii="Arial" w:hAnsi="Arial" w:cs="Arial"/>
          <w:color w:val="201F1E"/>
          <w:sz w:val="24"/>
          <w:szCs w:val="24"/>
        </w:rPr>
        <w:t>dical card). This law does not include part time PhD’s or other postgraduate courses di</w:t>
      </w:r>
      <w:r w:rsidR="00CD13EE">
        <w:rPr>
          <w:rFonts w:ascii="Arial" w:hAnsi="Arial" w:cs="Arial"/>
          <w:color w:val="201F1E"/>
          <w:sz w:val="24"/>
          <w:szCs w:val="24"/>
        </w:rPr>
        <w:t>sabled student</w:t>
      </w:r>
      <w:r w:rsidR="007854F7">
        <w:rPr>
          <w:rFonts w:ascii="Arial" w:hAnsi="Arial" w:cs="Arial"/>
          <w:color w:val="201F1E"/>
          <w:sz w:val="24"/>
          <w:szCs w:val="24"/>
        </w:rPr>
        <w:t>s</w:t>
      </w:r>
      <w:r w:rsidR="00CD13EE">
        <w:rPr>
          <w:rFonts w:ascii="Arial" w:hAnsi="Arial" w:cs="Arial"/>
          <w:color w:val="201F1E"/>
          <w:sz w:val="24"/>
          <w:szCs w:val="24"/>
        </w:rPr>
        <w:t xml:space="preserve"> want to complete and the state report does not address this. </w:t>
      </w:r>
      <w:r w:rsidR="009A3031" w:rsidRPr="00741971">
        <w:rPr>
          <w:rFonts w:ascii="Arial" w:hAnsi="Arial" w:cs="Arial"/>
          <w:color w:val="201F1E"/>
          <w:sz w:val="24"/>
          <w:szCs w:val="24"/>
        </w:rPr>
        <w:t xml:space="preserve"> </w:t>
      </w:r>
      <w:r w:rsidR="00555B42" w:rsidRPr="00741971">
        <w:rPr>
          <w:rFonts w:ascii="Arial" w:hAnsi="Arial" w:cs="Arial"/>
          <w:color w:val="201F1E"/>
          <w:sz w:val="24"/>
          <w:szCs w:val="24"/>
        </w:rPr>
        <w:t xml:space="preserve"> </w:t>
      </w:r>
    </w:p>
    <w:p w14:paraId="60A30D72" w14:textId="77777777" w:rsidR="009A3031" w:rsidRPr="001F1B21" w:rsidRDefault="00555B42" w:rsidP="00857DEC">
      <w:pPr>
        <w:pStyle w:val="ListParagraph"/>
        <w:numPr>
          <w:ilvl w:val="0"/>
          <w:numId w:val="20"/>
        </w:numPr>
        <w:spacing w:line="360" w:lineRule="auto"/>
        <w:ind w:right="-46"/>
        <w:jc w:val="both"/>
        <w:rPr>
          <w:rFonts w:ascii="Arial" w:hAnsi="Arial" w:cs="Arial"/>
          <w:sz w:val="24"/>
          <w:szCs w:val="24"/>
          <w:lang w:val="en-GB"/>
        </w:rPr>
      </w:pPr>
      <w:r w:rsidRPr="001F1B21">
        <w:rPr>
          <w:rFonts w:ascii="Arial" w:hAnsi="Arial" w:cs="Arial"/>
          <w:color w:val="201F1E"/>
          <w:sz w:val="24"/>
          <w:szCs w:val="24"/>
        </w:rPr>
        <w:t>The transition from primary to secondary and secondary to third or further education can be daunting for anyone. However, disabled students e</w:t>
      </w:r>
      <w:r w:rsidR="00B37F10" w:rsidRPr="001F1B21">
        <w:rPr>
          <w:rFonts w:ascii="Arial" w:hAnsi="Arial" w:cs="Arial"/>
          <w:color w:val="201F1E"/>
          <w:sz w:val="24"/>
          <w:szCs w:val="24"/>
        </w:rPr>
        <w:t xml:space="preserve">xperience additional barriers in relation to securing adequate and appropriate supports. </w:t>
      </w:r>
    </w:p>
    <w:p w14:paraId="7599E1F4" w14:textId="16D950B8" w:rsidR="00C201D2" w:rsidRPr="00CD13EE" w:rsidRDefault="00EC59D9" w:rsidP="00857DEC">
      <w:pPr>
        <w:pStyle w:val="ListParagraph"/>
        <w:numPr>
          <w:ilvl w:val="0"/>
          <w:numId w:val="20"/>
        </w:numPr>
        <w:spacing w:line="360" w:lineRule="auto"/>
        <w:ind w:right="-46"/>
        <w:jc w:val="both"/>
        <w:rPr>
          <w:rFonts w:ascii="Arial" w:hAnsi="Arial" w:cs="Arial"/>
          <w:sz w:val="24"/>
          <w:szCs w:val="24"/>
          <w:lang w:val="en-GB"/>
        </w:rPr>
      </w:pPr>
      <w:r w:rsidRPr="001F1B21">
        <w:rPr>
          <w:rFonts w:ascii="Arial" w:hAnsi="Arial" w:cs="Arial"/>
          <w:color w:val="201F1E"/>
          <w:sz w:val="24"/>
          <w:szCs w:val="24"/>
        </w:rPr>
        <w:t xml:space="preserve">Young disabled people feel that there is a body of work to be done in relation to </w:t>
      </w:r>
      <w:r w:rsidR="00D3482C">
        <w:rPr>
          <w:rFonts w:ascii="Arial" w:hAnsi="Arial" w:cs="Arial"/>
          <w:color w:val="201F1E"/>
          <w:sz w:val="24"/>
          <w:szCs w:val="24"/>
        </w:rPr>
        <w:t xml:space="preserve">relationships and </w:t>
      </w:r>
      <w:r w:rsidRPr="001F1B21">
        <w:rPr>
          <w:rFonts w:ascii="Arial" w:hAnsi="Arial" w:cs="Arial"/>
          <w:color w:val="201F1E"/>
          <w:sz w:val="24"/>
          <w:szCs w:val="24"/>
        </w:rPr>
        <w:t>sex</w:t>
      </w:r>
      <w:r w:rsidR="00D3482C">
        <w:rPr>
          <w:rFonts w:ascii="Arial" w:hAnsi="Arial" w:cs="Arial"/>
          <w:color w:val="201F1E"/>
          <w:sz w:val="24"/>
          <w:szCs w:val="24"/>
        </w:rPr>
        <w:t>uality</w:t>
      </w:r>
      <w:r w:rsidRPr="001F1B21">
        <w:rPr>
          <w:rFonts w:ascii="Arial" w:hAnsi="Arial" w:cs="Arial"/>
          <w:color w:val="201F1E"/>
          <w:sz w:val="24"/>
          <w:szCs w:val="24"/>
        </w:rPr>
        <w:t xml:space="preserve"> and education and the “conversation” needs to involve young disabled people. </w:t>
      </w:r>
      <w:r w:rsidRPr="00CD13EE">
        <w:rPr>
          <w:rFonts w:ascii="Arial" w:hAnsi="Arial" w:cs="Arial"/>
          <w:color w:val="201F1E"/>
          <w:sz w:val="24"/>
          <w:szCs w:val="24"/>
        </w:rPr>
        <w:t>Young disabled people are entitled to appropriate relationship</w:t>
      </w:r>
      <w:r w:rsidR="009A3031" w:rsidRPr="00CD13EE">
        <w:rPr>
          <w:rFonts w:ascii="Arial" w:hAnsi="Arial" w:cs="Arial"/>
          <w:color w:val="201F1E"/>
          <w:sz w:val="24"/>
          <w:szCs w:val="24"/>
        </w:rPr>
        <w:t>s and sexual</w:t>
      </w:r>
      <w:r w:rsidR="00D3482C" w:rsidRPr="00CD13EE">
        <w:rPr>
          <w:rFonts w:ascii="Arial" w:hAnsi="Arial" w:cs="Arial"/>
          <w:color w:val="201F1E"/>
          <w:sz w:val="24"/>
          <w:szCs w:val="24"/>
        </w:rPr>
        <w:t>ity</w:t>
      </w:r>
      <w:r w:rsidRPr="00CD13EE">
        <w:rPr>
          <w:rFonts w:ascii="Arial" w:hAnsi="Arial" w:cs="Arial"/>
          <w:color w:val="201F1E"/>
          <w:sz w:val="24"/>
          <w:szCs w:val="24"/>
        </w:rPr>
        <w:t xml:space="preserve"> education a</w:t>
      </w:r>
      <w:r w:rsidR="009A3031" w:rsidRPr="00CD13EE">
        <w:rPr>
          <w:rFonts w:ascii="Arial" w:hAnsi="Arial" w:cs="Arial"/>
          <w:color w:val="201F1E"/>
          <w:sz w:val="24"/>
          <w:szCs w:val="24"/>
        </w:rPr>
        <w:t xml:space="preserve">s part of their development </w:t>
      </w:r>
      <w:r w:rsidRPr="00CD13EE">
        <w:rPr>
          <w:rFonts w:ascii="Arial" w:hAnsi="Arial" w:cs="Arial"/>
          <w:color w:val="201F1E"/>
          <w:sz w:val="24"/>
          <w:szCs w:val="24"/>
        </w:rPr>
        <w:t>to express “who they are, t</w:t>
      </w:r>
      <w:r w:rsidR="00BB42FA" w:rsidRPr="00CD13EE">
        <w:rPr>
          <w:rFonts w:ascii="Arial" w:hAnsi="Arial" w:cs="Arial"/>
          <w:color w:val="201F1E"/>
          <w:sz w:val="24"/>
          <w:szCs w:val="24"/>
        </w:rPr>
        <w:t xml:space="preserve">his is all part of growing </w:t>
      </w:r>
      <w:r w:rsidR="004538CB" w:rsidRPr="00CD13EE">
        <w:rPr>
          <w:rFonts w:ascii="Arial" w:hAnsi="Arial" w:cs="Arial"/>
          <w:color w:val="201F1E"/>
          <w:sz w:val="24"/>
          <w:szCs w:val="24"/>
        </w:rPr>
        <w:t>up”. Often</w:t>
      </w:r>
      <w:r w:rsidR="00BB42FA" w:rsidRPr="00CD13EE">
        <w:rPr>
          <w:rFonts w:ascii="Arial" w:hAnsi="Arial" w:cs="Arial"/>
          <w:color w:val="201F1E"/>
          <w:sz w:val="24"/>
          <w:szCs w:val="24"/>
        </w:rPr>
        <w:t xml:space="preserve"> young disabled people are “de-sexualised” and </w:t>
      </w:r>
      <w:r w:rsidRPr="00CD13EE">
        <w:rPr>
          <w:rFonts w:ascii="Arial" w:hAnsi="Arial" w:cs="Arial"/>
          <w:color w:val="201F1E"/>
          <w:sz w:val="24"/>
          <w:szCs w:val="24"/>
        </w:rPr>
        <w:t>quite often not seen as “se</w:t>
      </w:r>
      <w:r w:rsidR="00BB42FA" w:rsidRPr="00CD13EE">
        <w:rPr>
          <w:rFonts w:ascii="Arial" w:hAnsi="Arial" w:cs="Arial"/>
          <w:color w:val="201F1E"/>
          <w:sz w:val="24"/>
          <w:szCs w:val="24"/>
        </w:rPr>
        <w:t xml:space="preserve">xual beings” when transiting </w:t>
      </w:r>
      <w:r w:rsidRPr="00CD13EE">
        <w:rPr>
          <w:rFonts w:ascii="Arial" w:hAnsi="Arial" w:cs="Arial"/>
          <w:color w:val="201F1E"/>
          <w:sz w:val="24"/>
          <w:szCs w:val="24"/>
        </w:rPr>
        <w:t>into ad</w:t>
      </w:r>
      <w:r w:rsidR="00BB42FA" w:rsidRPr="00CD13EE">
        <w:rPr>
          <w:rFonts w:ascii="Arial" w:hAnsi="Arial" w:cs="Arial"/>
          <w:color w:val="201F1E"/>
          <w:sz w:val="24"/>
          <w:szCs w:val="24"/>
        </w:rPr>
        <w:t>ulthood by non-disabled people.</w:t>
      </w:r>
    </w:p>
    <w:p w14:paraId="2B7E5124" w14:textId="2FB561C9" w:rsidR="00BB42FA" w:rsidRPr="001F1B21" w:rsidRDefault="00C201D2" w:rsidP="00857DEC">
      <w:pPr>
        <w:pStyle w:val="xmsonormal"/>
        <w:numPr>
          <w:ilvl w:val="0"/>
          <w:numId w:val="20"/>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S</w:t>
      </w:r>
      <w:r w:rsidR="00EC59D9" w:rsidRPr="001F1B21">
        <w:rPr>
          <w:rFonts w:ascii="Arial" w:hAnsi="Arial" w:cs="Arial"/>
          <w:color w:val="201F1E"/>
        </w:rPr>
        <w:t xml:space="preserve">ubjects such as </w:t>
      </w:r>
      <w:r w:rsidR="00D3482C">
        <w:rPr>
          <w:rFonts w:ascii="Arial" w:hAnsi="Arial" w:cs="Arial"/>
          <w:color w:val="201F1E"/>
        </w:rPr>
        <w:t>physical education (PE)</w:t>
      </w:r>
      <w:r w:rsidR="00D3482C" w:rsidRPr="001F1B21">
        <w:rPr>
          <w:rFonts w:ascii="Arial" w:hAnsi="Arial" w:cs="Arial"/>
          <w:color w:val="201F1E"/>
        </w:rPr>
        <w:t xml:space="preserve"> </w:t>
      </w:r>
      <w:r w:rsidR="00EC59D9" w:rsidRPr="001F1B21">
        <w:rPr>
          <w:rFonts w:ascii="Arial" w:hAnsi="Arial" w:cs="Arial"/>
          <w:color w:val="201F1E"/>
        </w:rPr>
        <w:t xml:space="preserve">are not fully inclusive. There needs to be more diversity and inclusion in the curriculum from the onset. </w:t>
      </w:r>
    </w:p>
    <w:p w14:paraId="369431D4" w14:textId="3E7C9391" w:rsidR="00CD13EE" w:rsidRDefault="007C574D" w:rsidP="00857DEC">
      <w:pPr>
        <w:pStyle w:val="xmsonormal"/>
        <w:numPr>
          <w:ilvl w:val="0"/>
          <w:numId w:val="20"/>
        </w:numPr>
        <w:shd w:val="clear" w:color="auto" w:fill="FFFFFF"/>
        <w:spacing w:before="0" w:after="0" w:line="360" w:lineRule="auto"/>
        <w:ind w:right="-46"/>
        <w:jc w:val="both"/>
        <w:rPr>
          <w:rFonts w:ascii="Arial" w:hAnsi="Arial" w:cs="Arial"/>
          <w:color w:val="201F1E"/>
        </w:rPr>
      </w:pPr>
      <w:r>
        <w:rPr>
          <w:rFonts w:ascii="Arial" w:hAnsi="Arial" w:cs="Arial"/>
          <w:color w:val="201F1E"/>
        </w:rPr>
        <w:t xml:space="preserve">Inclusive and accessible </w:t>
      </w:r>
      <w:r w:rsidR="00D3482C">
        <w:rPr>
          <w:rFonts w:ascii="Arial" w:hAnsi="Arial" w:cs="Arial"/>
          <w:color w:val="201F1E"/>
        </w:rPr>
        <w:t>y</w:t>
      </w:r>
      <w:r w:rsidR="00D3482C" w:rsidRPr="001F1B21">
        <w:rPr>
          <w:rFonts w:ascii="Arial" w:hAnsi="Arial" w:cs="Arial"/>
          <w:color w:val="201F1E"/>
        </w:rPr>
        <w:t xml:space="preserve">outh </w:t>
      </w:r>
      <w:r w:rsidR="00EC59D9" w:rsidRPr="001F1B21">
        <w:rPr>
          <w:rFonts w:ascii="Arial" w:hAnsi="Arial" w:cs="Arial"/>
          <w:color w:val="201F1E"/>
        </w:rPr>
        <w:t xml:space="preserve">work needs to involve disabled people in </w:t>
      </w:r>
      <w:r>
        <w:rPr>
          <w:rFonts w:ascii="Arial" w:hAnsi="Arial" w:cs="Arial"/>
          <w:color w:val="201F1E"/>
        </w:rPr>
        <w:t xml:space="preserve">its </w:t>
      </w:r>
      <w:r w:rsidR="00EC59D9" w:rsidRPr="001F1B21">
        <w:rPr>
          <w:rFonts w:ascii="Arial" w:hAnsi="Arial" w:cs="Arial"/>
          <w:color w:val="201F1E"/>
        </w:rPr>
        <w:t>development an</w:t>
      </w:r>
      <w:r w:rsidR="00C201D2" w:rsidRPr="001F1B21">
        <w:rPr>
          <w:rFonts w:ascii="Arial" w:hAnsi="Arial" w:cs="Arial"/>
          <w:color w:val="201F1E"/>
        </w:rPr>
        <w:t>d delivery.</w:t>
      </w:r>
    </w:p>
    <w:p w14:paraId="4C35F452" w14:textId="031AB29F" w:rsidR="00CD13EE" w:rsidRPr="00CD13EE" w:rsidRDefault="00CD13EE" w:rsidP="00857DEC">
      <w:pPr>
        <w:pStyle w:val="ListParagraph"/>
        <w:numPr>
          <w:ilvl w:val="0"/>
          <w:numId w:val="20"/>
        </w:numPr>
        <w:spacing w:line="360" w:lineRule="auto"/>
        <w:ind w:right="-46"/>
        <w:jc w:val="both"/>
        <w:rPr>
          <w:rFonts w:ascii="Arial" w:hAnsi="Arial" w:cs="Arial"/>
          <w:sz w:val="24"/>
          <w:szCs w:val="24"/>
          <w:lang w:val="en-GB"/>
        </w:rPr>
      </w:pPr>
      <w:r w:rsidRPr="001F1B21">
        <w:rPr>
          <w:rFonts w:ascii="Arial" w:hAnsi="Arial" w:cs="Arial"/>
          <w:color w:val="201F1E"/>
          <w:sz w:val="24"/>
          <w:szCs w:val="24"/>
        </w:rPr>
        <w:t>School transport system needs monitoring and improvement in terms of accessibility.</w:t>
      </w:r>
    </w:p>
    <w:p w14:paraId="7BBD3686" w14:textId="77777777" w:rsidR="00C201D2" w:rsidRPr="001F1B21" w:rsidRDefault="00C201D2" w:rsidP="00857DEC">
      <w:pPr>
        <w:pStyle w:val="xmsonormal"/>
        <w:numPr>
          <w:ilvl w:val="0"/>
          <w:numId w:val="20"/>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 xml:space="preserve">There needs to be a </w:t>
      </w:r>
      <w:r w:rsidR="00EC59D9" w:rsidRPr="001F1B21">
        <w:rPr>
          <w:rFonts w:ascii="Arial" w:hAnsi="Arial" w:cs="Arial"/>
          <w:color w:val="201F1E"/>
        </w:rPr>
        <w:t xml:space="preserve">move away from the tokenistic approach </w:t>
      </w:r>
      <w:r w:rsidRPr="001F1B21">
        <w:rPr>
          <w:rFonts w:ascii="Arial" w:hAnsi="Arial" w:cs="Arial"/>
          <w:color w:val="201F1E"/>
        </w:rPr>
        <w:t xml:space="preserve">to employing disabled people after or between education transition points. </w:t>
      </w:r>
    </w:p>
    <w:p w14:paraId="24E1B3A2" w14:textId="77777777" w:rsidR="00C201D2" w:rsidRPr="001F1B21" w:rsidRDefault="00C201D2" w:rsidP="00857DEC">
      <w:pPr>
        <w:pStyle w:val="xmsonormal"/>
        <w:numPr>
          <w:ilvl w:val="0"/>
          <w:numId w:val="20"/>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The i</w:t>
      </w:r>
      <w:r w:rsidR="00EC59D9" w:rsidRPr="001F1B21">
        <w:rPr>
          <w:rFonts w:ascii="Arial" w:hAnsi="Arial" w:cs="Arial"/>
          <w:color w:val="201F1E"/>
        </w:rPr>
        <w:t xml:space="preserve">nvolvement of the medical and social model should be included </w:t>
      </w:r>
      <w:r w:rsidRPr="001F1B21">
        <w:rPr>
          <w:rFonts w:ascii="Arial" w:hAnsi="Arial" w:cs="Arial"/>
          <w:color w:val="201F1E"/>
        </w:rPr>
        <w:t xml:space="preserve">into </w:t>
      </w:r>
      <w:r w:rsidR="00EC59D9" w:rsidRPr="001F1B21">
        <w:rPr>
          <w:rFonts w:ascii="Arial" w:hAnsi="Arial" w:cs="Arial"/>
          <w:color w:val="201F1E"/>
        </w:rPr>
        <w:t xml:space="preserve">college, university and future education and training courses. There is still perceptions among teachers and careers guidance professionals the notion “that course wouldn’t be for you”. </w:t>
      </w:r>
    </w:p>
    <w:p w14:paraId="24662922" w14:textId="77777777" w:rsidR="00CD13EE" w:rsidRDefault="00EC59D9" w:rsidP="00857DEC">
      <w:pPr>
        <w:pStyle w:val="xmsonormal"/>
        <w:numPr>
          <w:ilvl w:val="0"/>
          <w:numId w:val="21"/>
        </w:numPr>
        <w:shd w:val="clear" w:color="auto" w:fill="FFFFFF"/>
        <w:spacing w:before="0" w:after="0" w:line="360" w:lineRule="auto"/>
        <w:ind w:right="-46"/>
        <w:jc w:val="both"/>
        <w:rPr>
          <w:rFonts w:ascii="Arial" w:hAnsi="Arial" w:cs="Arial"/>
          <w:color w:val="201F1E"/>
        </w:rPr>
      </w:pPr>
      <w:r w:rsidRPr="00CD13EE">
        <w:rPr>
          <w:rFonts w:ascii="Arial" w:hAnsi="Arial" w:cs="Arial"/>
          <w:color w:val="201F1E"/>
        </w:rPr>
        <w:t>The NCSE educational plan has never been used effectively and disab</w:t>
      </w:r>
      <w:r w:rsidR="00BB42FA" w:rsidRPr="00CD13EE">
        <w:rPr>
          <w:rFonts w:ascii="Arial" w:hAnsi="Arial" w:cs="Arial"/>
          <w:color w:val="201F1E"/>
        </w:rPr>
        <w:t>led people are not involved. T</w:t>
      </w:r>
      <w:r w:rsidRPr="00CD13EE">
        <w:rPr>
          <w:rFonts w:ascii="Arial" w:hAnsi="Arial" w:cs="Arial"/>
          <w:color w:val="201F1E"/>
        </w:rPr>
        <w:t xml:space="preserve">here should be more of disabled people involved in their learning. </w:t>
      </w:r>
    </w:p>
    <w:p w14:paraId="0448C113" w14:textId="15DFE83B" w:rsidR="00B94CF1" w:rsidRPr="00CD13EE" w:rsidRDefault="00B94CF1" w:rsidP="00857DEC">
      <w:pPr>
        <w:pStyle w:val="xmsonormal"/>
        <w:numPr>
          <w:ilvl w:val="0"/>
          <w:numId w:val="21"/>
        </w:numPr>
        <w:shd w:val="clear" w:color="auto" w:fill="FFFFFF"/>
        <w:spacing w:before="0" w:after="0" w:line="360" w:lineRule="auto"/>
        <w:ind w:right="-46"/>
        <w:jc w:val="both"/>
        <w:rPr>
          <w:rFonts w:ascii="Arial" w:hAnsi="Arial" w:cs="Arial"/>
          <w:color w:val="201F1E"/>
        </w:rPr>
      </w:pPr>
      <w:r w:rsidRPr="00CD13EE">
        <w:rPr>
          <w:rFonts w:ascii="Arial" w:hAnsi="Arial" w:cs="Arial"/>
          <w:color w:val="201F1E"/>
        </w:rPr>
        <w:t xml:space="preserve">Technology can be </w:t>
      </w:r>
      <w:r w:rsidR="00B92C46" w:rsidRPr="00CD13EE">
        <w:rPr>
          <w:rFonts w:ascii="Arial" w:hAnsi="Arial" w:cs="Arial"/>
          <w:color w:val="201F1E"/>
        </w:rPr>
        <w:t xml:space="preserve">inclusive. </w:t>
      </w:r>
      <w:r w:rsidRPr="00CD13EE">
        <w:rPr>
          <w:rFonts w:ascii="Arial" w:hAnsi="Arial" w:cs="Arial"/>
          <w:color w:val="201F1E"/>
        </w:rPr>
        <w:t>It is i</w:t>
      </w:r>
      <w:r w:rsidR="00B92C46" w:rsidRPr="00CD13EE">
        <w:rPr>
          <w:rFonts w:ascii="Arial" w:hAnsi="Arial" w:cs="Arial"/>
          <w:color w:val="201F1E"/>
        </w:rPr>
        <w:t>mportant that people are trained properly to use technology including paren</w:t>
      </w:r>
      <w:r w:rsidR="00CD13EE">
        <w:rPr>
          <w:rFonts w:ascii="Arial" w:hAnsi="Arial" w:cs="Arial"/>
          <w:color w:val="201F1E"/>
        </w:rPr>
        <w:t xml:space="preserve">ts of young disabled children. </w:t>
      </w:r>
      <w:r w:rsidRPr="00CD13EE">
        <w:rPr>
          <w:rFonts w:ascii="Arial" w:hAnsi="Arial" w:cs="Arial"/>
          <w:color w:val="201F1E"/>
        </w:rPr>
        <w:t>The use and effectiveness of technology s</w:t>
      </w:r>
      <w:r w:rsidR="00C201D2" w:rsidRPr="00CD13EE">
        <w:rPr>
          <w:rFonts w:ascii="Arial" w:hAnsi="Arial" w:cs="Arial"/>
          <w:color w:val="201F1E"/>
        </w:rPr>
        <w:t>hould be evaluated as a disabled person</w:t>
      </w:r>
      <w:r w:rsidR="00B92C46" w:rsidRPr="00CD13EE">
        <w:rPr>
          <w:rFonts w:ascii="Arial" w:hAnsi="Arial" w:cs="Arial"/>
          <w:color w:val="201F1E"/>
        </w:rPr>
        <w:t xml:space="preserve"> progress</w:t>
      </w:r>
      <w:r w:rsidR="00C201D2" w:rsidRPr="00CD13EE">
        <w:rPr>
          <w:rFonts w:ascii="Arial" w:hAnsi="Arial" w:cs="Arial"/>
          <w:color w:val="201F1E"/>
        </w:rPr>
        <w:t>es</w:t>
      </w:r>
      <w:r w:rsidR="00B92C46" w:rsidRPr="00CD13EE">
        <w:rPr>
          <w:rFonts w:ascii="Arial" w:hAnsi="Arial" w:cs="Arial"/>
          <w:color w:val="201F1E"/>
        </w:rPr>
        <w:t xml:space="preserve"> through the education sy</w:t>
      </w:r>
      <w:r w:rsidR="00C201D2" w:rsidRPr="00CD13EE">
        <w:rPr>
          <w:rFonts w:ascii="Arial" w:hAnsi="Arial" w:cs="Arial"/>
          <w:color w:val="201F1E"/>
        </w:rPr>
        <w:t xml:space="preserve">stem to make sure it meets the needs of </w:t>
      </w:r>
      <w:r w:rsidR="00C201D2" w:rsidRPr="00CD13EE">
        <w:rPr>
          <w:rFonts w:ascii="Arial" w:hAnsi="Arial" w:cs="Arial"/>
          <w:color w:val="201F1E"/>
        </w:rPr>
        <w:lastRenderedPageBreak/>
        <w:t>the person. Technology</w:t>
      </w:r>
      <w:r w:rsidR="00B92C46" w:rsidRPr="00CD13EE">
        <w:rPr>
          <w:rFonts w:ascii="Arial" w:hAnsi="Arial" w:cs="Arial"/>
          <w:color w:val="201F1E"/>
        </w:rPr>
        <w:t xml:space="preserve"> software requirements should be linked to the student as opposed to the school.  </w:t>
      </w:r>
    </w:p>
    <w:p w14:paraId="7623B178" w14:textId="46A165E5" w:rsidR="00BB42FA" w:rsidRPr="001F1B21" w:rsidRDefault="00B92C46" w:rsidP="00857DEC">
      <w:pPr>
        <w:pStyle w:val="xmsonormal"/>
        <w:numPr>
          <w:ilvl w:val="0"/>
          <w:numId w:val="5"/>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 xml:space="preserve">Staff need training </w:t>
      </w:r>
      <w:r w:rsidR="00B94CF1" w:rsidRPr="001F1B21">
        <w:rPr>
          <w:rFonts w:ascii="Arial" w:hAnsi="Arial" w:cs="Arial"/>
          <w:color w:val="201F1E"/>
        </w:rPr>
        <w:t>to provide effe</w:t>
      </w:r>
      <w:r w:rsidR="00BB42FA" w:rsidRPr="001F1B21">
        <w:rPr>
          <w:rFonts w:ascii="Arial" w:hAnsi="Arial" w:cs="Arial"/>
          <w:color w:val="201F1E"/>
        </w:rPr>
        <w:t>ctive supports</w:t>
      </w:r>
      <w:r w:rsidR="000342B6">
        <w:rPr>
          <w:rFonts w:ascii="Arial" w:hAnsi="Arial" w:cs="Arial"/>
          <w:color w:val="201F1E"/>
        </w:rPr>
        <w:t>. H</w:t>
      </w:r>
      <w:r w:rsidR="00BB42FA" w:rsidRPr="001F1B21">
        <w:rPr>
          <w:rFonts w:ascii="Arial" w:hAnsi="Arial" w:cs="Arial"/>
          <w:color w:val="201F1E"/>
        </w:rPr>
        <w:t xml:space="preserve">owever, </w:t>
      </w:r>
      <w:r w:rsidR="00B94CF1" w:rsidRPr="001F1B21">
        <w:rPr>
          <w:rFonts w:ascii="Arial" w:hAnsi="Arial" w:cs="Arial"/>
          <w:color w:val="201F1E"/>
        </w:rPr>
        <w:t xml:space="preserve">young disabled people </w:t>
      </w:r>
      <w:r w:rsidR="00BB42FA" w:rsidRPr="001F1B21">
        <w:rPr>
          <w:rFonts w:ascii="Arial" w:hAnsi="Arial" w:cs="Arial"/>
          <w:color w:val="201F1E"/>
        </w:rPr>
        <w:t xml:space="preserve">need </w:t>
      </w:r>
      <w:r w:rsidR="00B94CF1" w:rsidRPr="001F1B21">
        <w:rPr>
          <w:rFonts w:ascii="Arial" w:hAnsi="Arial" w:cs="Arial"/>
          <w:color w:val="201F1E"/>
        </w:rPr>
        <w:t>to be encouraged to take control and responsibility for their decisions in an age-appropriate way.</w:t>
      </w:r>
      <w:r w:rsidR="00C201D2" w:rsidRPr="001F1B21">
        <w:rPr>
          <w:rFonts w:ascii="Arial" w:hAnsi="Arial" w:cs="Arial"/>
          <w:color w:val="201F1E"/>
        </w:rPr>
        <w:t xml:space="preserve"> </w:t>
      </w:r>
    </w:p>
    <w:p w14:paraId="525C31F1" w14:textId="77777777" w:rsidR="00B94CF1" w:rsidRPr="001F1B21" w:rsidRDefault="00C201D2" w:rsidP="00857DEC">
      <w:pPr>
        <w:pStyle w:val="xmsonormal"/>
        <w:numPr>
          <w:ilvl w:val="0"/>
          <w:numId w:val="5"/>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 xml:space="preserve">Learning supports are not </w:t>
      </w:r>
      <w:r w:rsidR="00B94CF1" w:rsidRPr="001F1B21">
        <w:rPr>
          <w:rFonts w:ascii="Arial" w:hAnsi="Arial" w:cs="Arial"/>
          <w:color w:val="201F1E"/>
        </w:rPr>
        <w:t>fully effective in third-level education. It should be re-evaluated with direct engagement and consultation of disabled people.</w:t>
      </w:r>
    </w:p>
    <w:p w14:paraId="0C5DE823" w14:textId="358A375A" w:rsidR="00BB42FA" w:rsidRPr="001F1B21" w:rsidRDefault="00B92C46" w:rsidP="00857DEC">
      <w:pPr>
        <w:pStyle w:val="xmsonormal"/>
        <w:numPr>
          <w:ilvl w:val="0"/>
          <w:numId w:val="5"/>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 xml:space="preserve">Examination supports </w:t>
      </w:r>
      <w:r w:rsidR="00BB42FA" w:rsidRPr="001F1B21">
        <w:rPr>
          <w:rFonts w:ascii="Arial" w:hAnsi="Arial" w:cs="Arial"/>
          <w:color w:val="201F1E"/>
        </w:rPr>
        <w:t>in universities are good</w:t>
      </w:r>
      <w:r w:rsidR="000342B6">
        <w:rPr>
          <w:rFonts w:ascii="Arial" w:hAnsi="Arial" w:cs="Arial"/>
          <w:color w:val="201F1E"/>
        </w:rPr>
        <w:t xml:space="preserve">, </w:t>
      </w:r>
      <w:r w:rsidR="00BB42FA" w:rsidRPr="001F1B21">
        <w:rPr>
          <w:rFonts w:ascii="Arial" w:hAnsi="Arial" w:cs="Arial"/>
          <w:color w:val="201F1E"/>
        </w:rPr>
        <w:t>such as additional time for an exam</w:t>
      </w:r>
      <w:r w:rsidR="000342B6">
        <w:rPr>
          <w:rFonts w:ascii="Arial" w:hAnsi="Arial" w:cs="Arial"/>
          <w:color w:val="201F1E"/>
        </w:rPr>
        <w:t xml:space="preserve"> or an </w:t>
      </w:r>
      <w:r w:rsidR="00BB42FA" w:rsidRPr="001F1B21">
        <w:rPr>
          <w:rFonts w:ascii="Arial" w:hAnsi="Arial" w:cs="Arial"/>
          <w:color w:val="201F1E"/>
        </w:rPr>
        <w:t>additional centre</w:t>
      </w:r>
      <w:r w:rsidR="000342B6">
        <w:rPr>
          <w:rFonts w:ascii="Arial" w:hAnsi="Arial" w:cs="Arial"/>
          <w:color w:val="201F1E"/>
        </w:rPr>
        <w:t xml:space="preserve">. </w:t>
      </w:r>
      <w:r w:rsidR="00BB42FA" w:rsidRPr="001F1B21">
        <w:rPr>
          <w:rFonts w:ascii="Arial" w:hAnsi="Arial" w:cs="Arial"/>
          <w:color w:val="201F1E"/>
        </w:rPr>
        <w:t>Supports such as note takers get general training but not specific to support people’s varying impairments</w:t>
      </w:r>
      <w:r w:rsidR="00D3482C">
        <w:rPr>
          <w:rFonts w:ascii="Arial" w:hAnsi="Arial" w:cs="Arial"/>
          <w:color w:val="201F1E"/>
        </w:rPr>
        <w:t>.</w:t>
      </w:r>
    </w:p>
    <w:p w14:paraId="099F4D87" w14:textId="77777777" w:rsidR="00BB42FA" w:rsidRPr="001F1B21" w:rsidRDefault="00783D18" w:rsidP="00857DEC">
      <w:pPr>
        <w:pStyle w:val="xmsonormal"/>
        <w:numPr>
          <w:ilvl w:val="0"/>
          <w:numId w:val="5"/>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Supports such as SNA’s can also disempower disabled students</w:t>
      </w:r>
      <w:r w:rsidR="00B92C46" w:rsidRPr="001F1B21">
        <w:rPr>
          <w:rFonts w:ascii="Arial" w:hAnsi="Arial" w:cs="Arial"/>
          <w:color w:val="201F1E"/>
        </w:rPr>
        <w:t xml:space="preserve">.  </w:t>
      </w:r>
    </w:p>
    <w:p w14:paraId="3F6DDA1B" w14:textId="2672D09A" w:rsidR="00A512EA" w:rsidRPr="001F1B21" w:rsidRDefault="00B92C46" w:rsidP="00857DEC">
      <w:pPr>
        <w:pStyle w:val="xmsonormal"/>
        <w:numPr>
          <w:ilvl w:val="0"/>
          <w:numId w:val="5"/>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Stu</w:t>
      </w:r>
      <w:r w:rsidR="00783D18" w:rsidRPr="001F1B21">
        <w:rPr>
          <w:rFonts w:ascii="Arial" w:hAnsi="Arial" w:cs="Arial"/>
          <w:color w:val="201F1E"/>
        </w:rPr>
        <w:t xml:space="preserve">dents need more control and need to be </w:t>
      </w:r>
      <w:r w:rsidRPr="001F1B21">
        <w:rPr>
          <w:rFonts w:ascii="Arial" w:hAnsi="Arial" w:cs="Arial"/>
          <w:color w:val="201F1E"/>
        </w:rPr>
        <w:t>central to the proc</w:t>
      </w:r>
      <w:r w:rsidR="00783D18" w:rsidRPr="001F1B21">
        <w:rPr>
          <w:rFonts w:ascii="Arial" w:hAnsi="Arial" w:cs="Arial"/>
          <w:color w:val="201F1E"/>
        </w:rPr>
        <w:t>ess to be ready for third-level</w:t>
      </w:r>
      <w:r w:rsidR="00D3482C">
        <w:rPr>
          <w:rFonts w:ascii="Arial" w:hAnsi="Arial" w:cs="Arial"/>
          <w:color w:val="201F1E"/>
        </w:rPr>
        <w:t xml:space="preserve"> </w:t>
      </w:r>
      <w:r w:rsidR="00783D18" w:rsidRPr="001F1B21">
        <w:rPr>
          <w:rFonts w:ascii="Arial" w:hAnsi="Arial" w:cs="Arial"/>
          <w:color w:val="201F1E"/>
        </w:rPr>
        <w:t>/</w:t>
      </w:r>
      <w:r w:rsidR="00D3482C">
        <w:rPr>
          <w:rFonts w:ascii="Arial" w:hAnsi="Arial" w:cs="Arial"/>
          <w:color w:val="201F1E"/>
        </w:rPr>
        <w:t xml:space="preserve"> </w:t>
      </w:r>
      <w:r w:rsidR="00783D18" w:rsidRPr="001F1B21">
        <w:rPr>
          <w:rFonts w:ascii="Arial" w:hAnsi="Arial" w:cs="Arial"/>
          <w:color w:val="201F1E"/>
        </w:rPr>
        <w:t xml:space="preserve">further level </w:t>
      </w:r>
      <w:r w:rsidRPr="001F1B21">
        <w:rPr>
          <w:rFonts w:ascii="Arial" w:hAnsi="Arial" w:cs="Arial"/>
          <w:color w:val="201F1E"/>
        </w:rPr>
        <w:t>education.</w:t>
      </w:r>
    </w:p>
    <w:p w14:paraId="74552222" w14:textId="77777777" w:rsidR="00783D18" w:rsidRPr="001F1B21" w:rsidRDefault="00783D18" w:rsidP="00857DEC">
      <w:pPr>
        <w:pStyle w:val="xmsonormal"/>
        <w:numPr>
          <w:ilvl w:val="0"/>
          <w:numId w:val="5"/>
        </w:numPr>
        <w:shd w:val="clear" w:color="auto" w:fill="FFFFFF"/>
        <w:spacing w:before="0" w:after="0" w:line="360" w:lineRule="auto"/>
        <w:ind w:right="-46"/>
        <w:jc w:val="both"/>
        <w:rPr>
          <w:rFonts w:ascii="Arial" w:hAnsi="Arial" w:cs="Arial"/>
          <w:color w:val="201F1E"/>
        </w:rPr>
      </w:pPr>
      <w:r w:rsidRPr="001F1B21">
        <w:rPr>
          <w:rFonts w:ascii="Arial" w:hAnsi="Arial" w:cs="Arial"/>
          <w:color w:val="201F1E"/>
        </w:rPr>
        <w:t>D</w:t>
      </w:r>
      <w:r w:rsidR="00B92C46" w:rsidRPr="001F1B21">
        <w:rPr>
          <w:rFonts w:ascii="Arial" w:hAnsi="Arial" w:cs="Arial"/>
          <w:color w:val="201F1E"/>
        </w:rPr>
        <w:t xml:space="preserve">isabled students </w:t>
      </w:r>
      <w:r w:rsidRPr="001F1B21">
        <w:rPr>
          <w:rFonts w:ascii="Arial" w:hAnsi="Arial" w:cs="Arial"/>
          <w:color w:val="201F1E"/>
        </w:rPr>
        <w:t xml:space="preserve">with lived experience can educate new teachers what works best for them. Culturally the teacher “knew best” but there is a shift to more “student centred” learning which will benefit both parties. </w:t>
      </w:r>
    </w:p>
    <w:p w14:paraId="04D87680" w14:textId="77777777" w:rsidR="00560BCE" w:rsidRDefault="00560BCE" w:rsidP="00422A1A">
      <w:pPr>
        <w:suppressAutoHyphens/>
        <w:autoSpaceDN w:val="0"/>
        <w:spacing w:after="0" w:line="360" w:lineRule="auto"/>
        <w:ind w:right="-46"/>
        <w:jc w:val="both"/>
        <w:textAlignment w:val="baseline"/>
        <w:rPr>
          <w:rFonts w:ascii="Arial" w:hAnsi="Arial" w:cs="Arial"/>
          <w:b/>
          <w:bCs/>
          <w:color w:val="201F1E"/>
          <w:sz w:val="24"/>
          <w:szCs w:val="24"/>
        </w:rPr>
      </w:pPr>
    </w:p>
    <w:p w14:paraId="3075950E" w14:textId="3F6D5CAF" w:rsidR="00B37F10" w:rsidRPr="008E51EB" w:rsidRDefault="00560BCE" w:rsidP="001042C0">
      <w:pPr>
        <w:pStyle w:val="Heading1"/>
        <w:jc w:val="center"/>
        <w:rPr>
          <w:rFonts w:ascii="Arial" w:hAnsi="Arial" w:cs="Arial"/>
          <w:b/>
          <w:bCs/>
          <w:sz w:val="28"/>
          <w:szCs w:val="28"/>
        </w:rPr>
      </w:pPr>
      <w:bookmarkStart w:id="14" w:name="_Toc69829734"/>
      <w:r w:rsidRPr="008E51EB">
        <w:rPr>
          <w:rFonts w:ascii="Arial" w:hAnsi="Arial" w:cs="Arial"/>
          <w:b/>
          <w:bCs/>
          <w:sz w:val="28"/>
          <w:szCs w:val="28"/>
        </w:rPr>
        <w:t>Article</w:t>
      </w:r>
      <w:r w:rsidR="00A512EA" w:rsidRPr="008E51EB">
        <w:rPr>
          <w:rFonts w:ascii="Arial" w:hAnsi="Arial" w:cs="Arial"/>
          <w:b/>
          <w:sz w:val="28"/>
          <w:szCs w:val="28"/>
          <w:lang w:val="en-GB"/>
        </w:rPr>
        <w:t xml:space="preserve"> 25 – Health</w:t>
      </w:r>
      <w:bookmarkEnd w:id="14"/>
    </w:p>
    <w:p w14:paraId="08FF220A" w14:textId="77777777" w:rsidR="00B24189" w:rsidRDefault="00B24189" w:rsidP="00857DEC">
      <w:pPr>
        <w:suppressAutoHyphens/>
        <w:autoSpaceDN w:val="0"/>
        <w:spacing w:after="0" w:line="360" w:lineRule="auto"/>
        <w:ind w:right="-46"/>
        <w:jc w:val="both"/>
        <w:textAlignment w:val="baseline"/>
        <w:rPr>
          <w:rFonts w:ascii="Arial" w:hAnsi="Arial" w:cs="Arial"/>
          <w:sz w:val="24"/>
          <w:szCs w:val="24"/>
          <w:lang w:val="en-GB"/>
        </w:rPr>
      </w:pPr>
    </w:p>
    <w:p w14:paraId="29E3FDF9" w14:textId="1B3630E9" w:rsidR="00F725B4" w:rsidRPr="001F1B21" w:rsidRDefault="00B37F10" w:rsidP="00857DEC">
      <w:pPr>
        <w:suppressAutoHyphens/>
        <w:autoSpaceDN w:val="0"/>
        <w:spacing w:after="0" w:line="360" w:lineRule="auto"/>
        <w:ind w:right="-46"/>
        <w:jc w:val="both"/>
        <w:textAlignment w:val="baseline"/>
        <w:rPr>
          <w:rFonts w:ascii="Arial" w:hAnsi="Arial" w:cs="Arial"/>
          <w:b/>
          <w:bCs/>
          <w:color w:val="201F1E"/>
          <w:sz w:val="24"/>
          <w:szCs w:val="24"/>
        </w:rPr>
      </w:pPr>
      <w:r w:rsidRPr="001F1B21">
        <w:rPr>
          <w:rFonts w:ascii="Arial" w:hAnsi="Arial" w:cs="Arial"/>
          <w:sz w:val="24"/>
          <w:szCs w:val="24"/>
          <w:lang w:val="en-GB"/>
        </w:rPr>
        <w:t xml:space="preserve">Disabled people have the same right as others to access mainstream and specialist health services in their </w:t>
      </w:r>
      <w:r w:rsidR="00F725B4" w:rsidRPr="001F1B21">
        <w:rPr>
          <w:rFonts w:ascii="Arial" w:hAnsi="Arial" w:cs="Arial"/>
          <w:sz w:val="24"/>
          <w:szCs w:val="24"/>
          <w:lang w:val="en-GB"/>
        </w:rPr>
        <w:t>communities. They</w:t>
      </w:r>
      <w:r w:rsidRPr="001F1B21">
        <w:rPr>
          <w:rFonts w:ascii="Arial" w:hAnsi="Arial" w:cs="Arial"/>
          <w:sz w:val="24"/>
          <w:szCs w:val="24"/>
          <w:lang w:val="en-GB"/>
        </w:rPr>
        <w:t xml:space="preserve"> should experience the same standard and quality of care as </w:t>
      </w:r>
      <w:r w:rsidR="00F725B4" w:rsidRPr="001F1B21">
        <w:rPr>
          <w:rFonts w:ascii="Arial" w:hAnsi="Arial" w:cs="Arial"/>
          <w:sz w:val="24"/>
          <w:szCs w:val="24"/>
          <w:lang w:val="en-GB"/>
        </w:rPr>
        <w:t>others. The</w:t>
      </w:r>
      <w:r w:rsidR="00C305C0">
        <w:rPr>
          <w:rFonts w:ascii="Arial" w:hAnsi="Arial" w:cs="Arial"/>
          <w:sz w:val="24"/>
          <w:szCs w:val="24"/>
          <w:lang w:val="en-GB"/>
        </w:rPr>
        <w:t xml:space="preserve"> State has made twenty nine </w:t>
      </w:r>
      <w:r w:rsidR="00A512EA" w:rsidRPr="001F1B21">
        <w:rPr>
          <w:rFonts w:ascii="Arial" w:hAnsi="Arial" w:cs="Arial"/>
          <w:sz w:val="24"/>
          <w:szCs w:val="24"/>
          <w:lang w:val="en-GB"/>
        </w:rPr>
        <w:t>observations under article 25 relating to health.</w:t>
      </w:r>
      <w:r w:rsidR="00FB1DFB" w:rsidRPr="001F1B21">
        <w:rPr>
          <w:rFonts w:ascii="Arial" w:hAnsi="Arial" w:cs="Arial"/>
          <w:color w:val="000000" w:themeColor="text1"/>
          <w:sz w:val="24"/>
          <w:szCs w:val="24"/>
          <w:lang w:val="en-US"/>
        </w:rPr>
        <w:t xml:space="preserve"> </w:t>
      </w:r>
      <w:r w:rsidR="00FB1DFB" w:rsidRPr="001F1B21">
        <w:rPr>
          <w:rFonts w:ascii="Arial" w:hAnsi="Arial" w:cs="Arial"/>
          <w:sz w:val="24"/>
          <w:szCs w:val="24"/>
          <w:lang w:val="en-US"/>
        </w:rPr>
        <w:t>The following information was gathered in the ILMI consultation relating to article 25</w:t>
      </w:r>
      <w:r w:rsidR="00D3482C">
        <w:rPr>
          <w:rFonts w:ascii="Arial" w:hAnsi="Arial" w:cs="Arial"/>
          <w:sz w:val="24"/>
          <w:szCs w:val="24"/>
          <w:lang w:val="en-US"/>
        </w:rPr>
        <w:t>:</w:t>
      </w:r>
    </w:p>
    <w:p w14:paraId="2A930E2A" w14:textId="77777777" w:rsidR="003B1083" w:rsidRPr="001F1B21" w:rsidRDefault="00A970C3" w:rsidP="00857DEC">
      <w:pPr>
        <w:pStyle w:val="ListParagraph"/>
        <w:numPr>
          <w:ilvl w:val="0"/>
          <w:numId w:val="6"/>
        </w:numPr>
        <w:spacing w:line="360" w:lineRule="auto"/>
        <w:ind w:right="-46"/>
        <w:jc w:val="both"/>
        <w:rPr>
          <w:rFonts w:ascii="Arial" w:hAnsi="Arial" w:cs="Arial"/>
          <w:b/>
          <w:color w:val="201F1E"/>
          <w:sz w:val="24"/>
          <w:szCs w:val="24"/>
          <w:lang w:val="en-GB"/>
        </w:rPr>
      </w:pPr>
      <w:r w:rsidRPr="001F1B21">
        <w:rPr>
          <w:rFonts w:ascii="Arial" w:hAnsi="Arial" w:cs="Arial"/>
          <w:color w:val="201F1E"/>
          <w:sz w:val="24"/>
          <w:szCs w:val="24"/>
        </w:rPr>
        <w:t xml:space="preserve">There is a big </w:t>
      </w:r>
      <w:r w:rsidR="00A512EA" w:rsidRPr="001F1B21">
        <w:rPr>
          <w:rFonts w:ascii="Arial" w:hAnsi="Arial" w:cs="Arial"/>
          <w:color w:val="201F1E"/>
          <w:sz w:val="24"/>
          <w:szCs w:val="24"/>
        </w:rPr>
        <w:t xml:space="preserve">divide between public and private services </w:t>
      </w:r>
      <w:r w:rsidRPr="001F1B21">
        <w:rPr>
          <w:rFonts w:ascii="Arial" w:hAnsi="Arial" w:cs="Arial"/>
          <w:color w:val="201F1E"/>
          <w:sz w:val="24"/>
          <w:szCs w:val="24"/>
        </w:rPr>
        <w:t xml:space="preserve">for disabled people and often wait </w:t>
      </w:r>
      <w:r w:rsidR="00A512EA" w:rsidRPr="001F1B21">
        <w:rPr>
          <w:rFonts w:ascii="Arial" w:hAnsi="Arial" w:cs="Arial"/>
          <w:color w:val="201F1E"/>
          <w:sz w:val="24"/>
          <w:szCs w:val="24"/>
        </w:rPr>
        <w:t>time</w:t>
      </w:r>
      <w:r w:rsidRPr="001F1B21">
        <w:rPr>
          <w:rFonts w:ascii="Arial" w:hAnsi="Arial" w:cs="Arial"/>
          <w:color w:val="201F1E"/>
          <w:sz w:val="24"/>
          <w:szCs w:val="24"/>
        </w:rPr>
        <w:t>s are a big problem. The system is very frag</w:t>
      </w:r>
      <w:r w:rsidR="003B1083" w:rsidRPr="001F1B21">
        <w:rPr>
          <w:rFonts w:ascii="Arial" w:hAnsi="Arial" w:cs="Arial"/>
          <w:color w:val="201F1E"/>
          <w:sz w:val="24"/>
          <w:szCs w:val="24"/>
        </w:rPr>
        <w:t>mented and no joint up thinking.</w:t>
      </w:r>
    </w:p>
    <w:p w14:paraId="66933523" w14:textId="74FC1F1F" w:rsidR="00A970C3" w:rsidRPr="001F1B21" w:rsidRDefault="00A512EA" w:rsidP="00857DEC">
      <w:pPr>
        <w:pStyle w:val="ListParagraph"/>
        <w:numPr>
          <w:ilvl w:val="0"/>
          <w:numId w:val="6"/>
        </w:numPr>
        <w:spacing w:line="360" w:lineRule="auto"/>
        <w:ind w:right="-46"/>
        <w:jc w:val="both"/>
        <w:rPr>
          <w:rFonts w:ascii="Arial" w:hAnsi="Arial" w:cs="Arial"/>
          <w:b/>
          <w:color w:val="201F1E"/>
          <w:sz w:val="24"/>
          <w:szCs w:val="24"/>
          <w:lang w:val="en-GB"/>
        </w:rPr>
      </w:pPr>
      <w:r w:rsidRPr="001F1B21">
        <w:rPr>
          <w:rFonts w:ascii="Arial" w:hAnsi="Arial" w:cs="Arial"/>
          <w:color w:val="201F1E"/>
          <w:sz w:val="24"/>
          <w:szCs w:val="24"/>
        </w:rPr>
        <w:t xml:space="preserve">There is a </w:t>
      </w:r>
      <w:r w:rsidR="003B1083" w:rsidRPr="001F1B21">
        <w:rPr>
          <w:rFonts w:ascii="Arial" w:hAnsi="Arial" w:cs="Arial"/>
          <w:color w:val="201F1E"/>
          <w:sz w:val="24"/>
          <w:szCs w:val="24"/>
        </w:rPr>
        <w:t>“</w:t>
      </w:r>
      <w:r w:rsidRPr="001F1B21">
        <w:rPr>
          <w:rFonts w:ascii="Arial" w:hAnsi="Arial" w:cs="Arial"/>
          <w:color w:val="201F1E"/>
          <w:sz w:val="24"/>
          <w:szCs w:val="24"/>
        </w:rPr>
        <w:t>bottleneck</w:t>
      </w:r>
      <w:r w:rsidR="003B1083" w:rsidRPr="001F1B21">
        <w:rPr>
          <w:rFonts w:ascii="Arial" w:hAnsi="Arial" w:cs="Arial"/>
          <w:color w:val="201F1E"/>
          <w:sz w:val="24"/>
          <w:szCs w:val="24"/>
        </w:rPr>
        <w:t>”</w:t>
      </w:r>
      <w:r w:rsidRPr="001F1B21">
        <w:rPr>
          <w:rFonts w:ascii="Arial" w:hAnsi="Arial" w:cs="Arial"/>
          <w:color w:val="201F1E"/>
          <w:sz w:val="24"/>
          <w:szCs w:val="24"/>
        </w:rPr>
        <w:t xml:space="preserve"> between assessment and getting into services for treatm</w:t>
      </w:r>
      <w:r w:rsidR="00A970C3" w:rsidRPr="001F1B21">
        <w:rPr>
          <w:rFonts w:ascii="Arial" w:hAnsi="Arial" w:cs="Arial"/>
          <w:color w:val="201F1E"/>
          <w:sz w:val="24"/>
          <w:szCs w:val="24"/>
        </w:rPr>
        <w:t>ent</w:t>
      </w:r>
      <w:r w:rsidR="000342B6">
        <w:rPr>
          <w:rFonts w:ascii="Arial" w:hAnsi="Arial" w:cs="Arial"/>
          <w:color w:val="201F1E"/>
          <w:sz w:val="24"/>
          <w:szCs w:val="24"/>
        </w:rPr>
        <w:t xml:space="preserve">, from access GP care onwards. </w:t>
      </w:r>
    </w:p>
    <w:p w14:paraId="386A7A09" w14:textId="0742E10D" w:rsidR="003B1083" w:rsidRPr="001F1B21" w:rsidRDefault="000342B6" w:rsidP="00857DEC">
      <w:pPr>
        <w:pStyle w:val="ListParagraph"/>
        <w:numPr>
          <w:ilvl w:val="0"/>
          <w:numId w:val="6"/>
        </w:numPr>
        <w:spacing w:line="360" w:lineRule="auto"/>
        <w:ind w:right="-46"/>
        <w:jc w:val="both"/>
        <w:rPr>
          <w:rFonts w:ascii="Arial" w:hAnsi="Arial" w:cs="Arial"/>
          <w:b/>
          <w:sz w:val="24"/>
          <w:szCs w:val="24"/>
          <w:lang w:val="en-GB"/>
        </w:rPr>
      </w:pPr>
      <w:r>
        <w:rPr>
          <w:rFonts w:ascii="Arial" w:hAnsi="Arial" w:cs="Arial"/>
          <w:color w:val="201F1E"/>
          <w:sz w:val="24"/>
          <w:szCs w:val="24"/>
        </w:rPr>
        <w:t>Despite</w:t>
      </w:r>
      <w:r w:rsidR="00A970C3" w:rsidRPr="001F1B21">
        <w:rPr>
          <w:rFonts w:ascii="Arial" w:hAnsi="Arial" w:cs="Arial"/>
          <w:color w:val="201F1E"/>
          <w:sz w:val="24"/>
          <w:szCs w:val="24"/>
        </w:rPr>
        <w:t xml:space="preserve"> additional cost to disability some disabled people have paid beyond their means </w:t>
      </w:r>
      <w:r w:rsidR="00A512EA" w:rsidRPr="001F1B21">
        <w:rPr>
          <w:rFonts w:ascii="Arial" w:hAnsi="Arial" w:cs="Arial"/>
          <w:color w:val="201F1E"/>
          <w:sz w:val="24"/>
          <w:szCs w:val="24"/>
        </w:rPr>
        <w:t>for a private consultations</w:t>
      </w:r>
      <w:r w:rsidR="00A970C3" w:rsidRPr="001F1B21">
        <w:rPr>
          <w:rFonts w:ascii="Arial" w:hAnsi="Arial" w:cs="Arial"/>
          <w:color w:val="201F1E"/>
          <w:sz w:val="24"/>
          <w:szCs w:val="24"/>
        </w:rPr>
        <w:t xml:space="preserve"> because they felt they “couldn’t wait” for the “</w:t>
      </w:r>
      <w:r w:rsidR="00A512EA" w:rsidRPr="001F1B21">
        <w:rPr>
          <w:rFonts w:ascii="Arial" w:hAnsi="Arial" w:cs="Arial"/>
          <w:color w:val="201F1E"/>
          <w:sz w:val="24"/>
          <w:szCs w:val="24"/>
        </w:rPr>
        <w:t>six months waiting list</w:t>
      </w:r>
      <w:r w:rsidR="00A970C3" w:rsidRPr="001F1B21">
        <w:rPr>
          <w:rFonts w:ascii="Arial" w:hAnsi="Arial" w:cs="Arial"/>
          <w:color w:val="201F1E"/>
          <w:sz w:val="24"/>
          <w:szCs w:val="24"/>
        </w:rPr>
        <w:t xml:space="preserve">”. </w:t>
      </w:r>
    </w:p>
    <w:p w14:paraId="67D8863B" w14:textId="78993503" w:rsidR="00A970C3" w:rsidRPr="001F1B21" w:rsidRDefault="00A970C3" w:rsidP="00857DEC">
      <w:pPr>
        <w:pStyle w:val="ListParagraph"/>
        <w:numPr>
          <w:ilvl w:val="0"/>
          <w:numId w:val="6"/>
        </w:numPr>
        <w:spacing w:line="360" w:lineRule="auto"/>
        <w:ind w:right="-46"/>
        <w:jc w:val="both"/>
        <w:rPr>
          <w:rFonts w:ascii="Arial" w:hAnsi="Arial" w:cs="Arial"/>
          <w:b/>
          <w:sz w:val="24"/>
          <w:szCs w:val="24"/>
          <w:lang w:val="en-GB"/>
        </w:rPr>
      </w:pPr>
      <w:r w:rsidRPr="001F1B21">
        <w:rPr>
          <w:rFonts w:ascii="Arial" w:hAnsi="Arial" w:cs="Arial"/>
          <w:color w:val="201F1E"/>
          <w:sz w:val="24"/>
          <w:szCs w:val="24"/>
        </w:rPr>
        <w:t>Waiting lists can be a problem even for counselling services</w:t>
      </w:r>
      <w:r w:rsidR="000342B6">
        <w:rPr>
          <w:rFonts w:ascii="Arial" w:hAnsi="Arial" w:cs="Arial"/>
          <w:color w:val="201F1E"/>
          <w:sz w:val="24"/>
          <w:szCs w:val="24"/>
        </w:rPr>
        <w:t>.</w:t>
      </w:r>
      <w:r w:rsidR="00D3482C">
        <w:rPr>
          <w:rFonts w:ascii="Arial" w:hAnsi="Arial" w:cs="Arial"/>
          <w:color w:val="201F1E"/>
          <w:sz w:val="24"/>
          <w:szCs w:val="24"/>
        </w:rPr>
        <w:t xml:space="preserve"> </w:t>
      </w:r>
      <w:r w:rsidR="000342B6">
        <w:rPr>
          <w:rFonts w:ascii="Arial" w:hAnsi="Arial" w:cs="Arial"/>
          <w:color w:val="201F1E"/>
          <w:sz w:val="24"/>
          <w:szCs w:val="24"/>
        </w:rPr>
        <w:t>I</w:t>
      </w:r>
      <w:r w:rsidRPr="001F1B21">
        <w:rPr>
          <w:rFonts w:ascii="Arial" w:hAnsi="Arial" w:cs="Arial"/>
          <w:color w:val="201F1E"/>
          <w:sz w:val="24"/>
          <w:szCs w:val="24"/>
        </w:rPr>
        <w:t>t can be up to five months and issues can compound within that time.</w:t>
      </w:r>
    </w:p>
    <w:p w14:paraId="78A272E7" w14:textId="77777777" w:rsidR="003B1083" w:rsidRPr="001F1B21" w:rsidRDefault="00A970C3" w:rsidP="00857DEC">
      <w:pPr>
        <w:pStyle w:val="ListParagraph"/>
        <w:numPr>
          <w:ilvl w:val="0"/>
          <w:numId w:val="6"/>
        </w:numPr>
        <w:shd w:val="clear" w:color="auto" w:fill="FFFFFF"/>
        <w:spacing w:line="360" w:lineRule="auto"/>
        <w:ind w:right="-46"/>
        <w:jc w:val="both"/>
        <w:rPr>
          <w:rFonts w:ascii="Arial" w:hAnsi="Arial" w:cs="Arial"/>
          <w:b/>
          <w:color w:val="201F1E"/>
          <w:sz w:val="24"/>
          <w:szCs w:val="24"/>
          <w:lang w:val="en-GB"/>
        </w:rPr>
      </w:pPr>
      <w:r w:rsidRPr="001F1B21">
        <w:rPr>
          <w:rFonts w:ascii="Arial" w:hAnsi="Arial" w:cs="Arial"/>
          <w:color w:val="201F1E"/>
          <w:sz w:val="24"/>
          <w:szCs w:val="24"/>
        </w:rPr>
        <w:lastRenderedPageBreak/>
        <w:t>The system has been decimated</w:t>
      </w:r>
      <w:r w:rsidRPr="001F1B21">
        <w:rPr>
          <w:rFonts w:ascii="Arial" w:eastAsiaTheme="minorHAnsi" w:hAnsi="Arial" w:cs="Arial"/>
          <w:color w:val="201F1E"/>
          <w:sz w:val="24"/>
          <w:szCs w:val="24"/>
        </w:rPr>
        <w:t xml:space="preserve"> with p</w:t>
      </w:r>
      <w:r w:rsidR="00A512EA" w:rsidRPr="001F1B21">
        <w:rPr>
          <w:rFonts w:ascii="Arial" w:hAnsi="Arial" w:cs="Arial"/>
          <w:color w:val="201F1E"/>
          <w:sz w:val="24"/>
          <w:szCs w:val="24"/>
        </w:rPr>
        <w:t>rivate practice</w:t>
      </w:r>
      <w:r w:rsidRPr="001F1B21">
        <w:rPr>
          <w:rFonts w:ascii="Arial" w:hAnsi="Arial" w:cs="Arial"/>
          <w:color w:val="201F1E"/>
          <w:sz w:val="24"/>
          <w:szCs w:val="24"/>
        </w:rPr>
        <w:t>s</w:t>
      </w:r>
      <w:r w:rsidR="00A512EA" w:rsidRPr="001F1B21">
        <w:rPr>
          <w:rFonts w:ascii="Arial" w:hAnsi="Arial" w:cs="Arial"/>
          <w:color w:val="201F1E"/>
          <w:sz w:val="24"/>
          <w:szCs w:val="24"/>
        </w:rPr>
        <w:t xml:space="preserve"> using public </w:t>
      </w:r>
      <w:r w:rsidRPr="001F1B21">
        <w:rPr>
          <w:rFonts w:ascii="Arial" w:hAnsi="Arial" w:cs="Arial"/>
          <w:color w:val="201F1E"/>
          <w:sz w:val="24"/>
          <w:szCs w:val="24"/>
        </w:rPr>
        <w:t>equipment. This</w:t>
      </w:r>
      <w:r w:rsidR="00A512EA" w:rsidRPr="001F1B21">
        <w:rPr>
          <w:rFonts w:ascii="Arial" w:hAnsi="Arial" w:cs="Arial"/>
          <w:color w:val="201F1E"/>
          <w:sz w:val="24"/>
          <w:szCs w:val="24"/>
        </w:rPr>
        <w:t xml:space="preserve"> has affected everyone especial</w:t>
      </w:r>
      <w:r w:rsidR="00E674D5" w:rsidRPr="001F1B21">
        <w:rPr>
          <w:rFonts w:ascii="Arial" w:hAnsi="Arial" w:cs="Arial"/>
          <w:color w:val="201F1E"/>
          <w:sz w:val="24"/>
          <w:szCs w:val="24"/>
        </w:rPr>
        <w:t xml:space="preserve">ly disabled people as issues can be </w:t>
      </w:r>
      <w:r w:rsidRPr="001F1B21">
        <w:rPr>
          <w:rFonts w:ascii="Arial" w:hAnsi="Arial" w:cs="Arial"/>
          <w:color w:val="201F1E"/>
          <w:sz w:val="24"/>
          <w:szCs w:val="24"/>
        </w:rPr>
        <w:t>complex and become more urgent</w:t>
      </w:r>
      <w:r w:rsidR="00E674D5" w:rsidRPr="001F1B21">
        <w:rPr>
          <w:rFonts w:ascii="Arial" w:hAnsi="Arial" w:cs="Arial"/>
          <w:color w:val="201F1E"/>
          <w:sz w:val="24"/>
          <w:szCs w:val="24"/>
        </w:rPr>
        <w:t>.</w:t>
      </w:r>
      <w:r w:rsidRPr="001F1B21">
        <w:rPr>
          <w:rFonts w:ascii="Arial" w:hAnsi="Arial" w:cs="Arial"/>
          <w:color w:val="201F1E"/>
          <w:sz w:val="24"/>
          <w:szCs w:val="24"/>
        </w:rPr>
        <w:t xml:space="preserve"> </w:t>
      </w:r>
    </w:p>
    <w:p w14:paraId="0B1EF039" w14:textId="2E3A9CD9" w:rsidR="003B1083" w:rsidRPr="001F1B21" w:rsidRDefault="00E674D5"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 xml:space="preserve">The public </w:t>
      </w:r>
      <w:r w:rsidR="00D3482C">
        <w:rPr>
          <w:rFonts w:ascii="Arial" w:hAnsi="Arial" w:cs="Arial"/>
          <w:color w:val="201F1E"/>
          <w:sz w:val="24"/>
          <w:szCs w:val="24"/>
        </w:rPr>
        <w:t>h</w:t>
      </w:r>
      <w:r w:rsidR="00D3482C" w:rsidRPr="001F1B21">
        <w:rPr>
          <w:rFonts w:ascii="Arial" w:hAnsi="Arial" w:cs="Arial"/>
          <w:color w:val="201F1E"/>
          <w:sz w:val="24"/>
          <w:szCs w:val="24"/>
        </w:rPr>
        <w:t xml:space="preserve">ealth </w:t>
      </w:r>
      <w:r w:rsidRPr="001F1B21">
        <w:rPr>
          <w:rFonts w:ascii="Arial" w:hAnsi="Arial" w:cs="Arial"/>
          <w:color w:val="201F1E"/>
          <w:sz w:val="24"/>
          <w:szCs w:val="24"/>
        </w:rPr>
        <w:t xml:space="preserve">sector services are often inadequate to cater for acute care for wheelchair users. They do not have adequate equipment that can be used easily. In some circumstances disabled people have to bring in their own equipment </w:t>
      </w:r>
      <w:r w:rsidR="00D3482C">
        <w:rPr>
          <w:rFonts w:ascii="Arial" w:hAnsi="Arial" w:cs="Arial"/>
          <w:color w:val="201F1E"/>
          <w:sz w:val="24"/>
          <w:szCs w:val="24"/>
        </w:rPr>
        <w:t>such as,</w:t>
      </w:r>
      <w:r w:rsidRPr="001F1B21">
        <w:rPr>
          <w:rFonts w:ascii="Arial" w:hAnsi="Arial" w:cs="Arial"/>
          <w:color w:val="201F1E"/>
          <w:sz w:val="24"/>
          <w:szCs w:val="24"/>
        </w:rPr>
        <w:t xml:space="preserve"> a hoist. </w:t>
      </w:r>
    </w:p>
    <w:p w14:paraId="3CF26830" w14:textId="33626B0B" w:rsidR="00A970C3" w:rsidRPr="001F1B21" w:rsidRDefault="00E674D5"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 xml:space="preserve">In some cases </w:t>
      </w:r>
      <w:r w:rsidR="00A970C3" w:rsidRPr="001F1B21">
        <w:rPr>
          <w:rFonts w:ascii="Arial" w:hAnsi="Arial" w:cs="Arial"/>
          <w:color w:val="201F1E"/>
          <w:sz w:val="24"/>
          <w:szCs w:val="24"/>
        </w:rPr>
        <w:t>disabled people can</w:t>
      </w:r>
      <w:r w:rsidR="00D3482C">
        <w:rPr>
          <w:rFonts w:ascii="Arial" w:hAnsi="Arial" w:cs="Arial"/>
          <w:color w:val="201F1E"/>
          <w:sz w:val="24"/>
          <w:szCs w:val="24"/>
        </w:rPr>
        <w:t>no</w:t>
      </w:r>
      <w:r w:rsidR="00A970C3" w:rsidRPr="001F1B21">
        <w:rPr>
          <w:rFonts w:ascii="Arial" w:hAnsi="Arial" w:cs="Arial"/>
          <w:color w:val="201F1E"/>
          <w:sz w:val="24"/>
          <w:szCs w:val="24"/>
        </w:rPr>
        <w:t xml:space="preserve">t access the building or the equipment to get a procedure done which results in delaying </w:t>
      </w:r>
      <w:r w:rsidR="000342B6">
        <w:rPr>
          <w:rFonts w:ascii="Arial" w:hAnsi="Arial" w:cs="Arial"/>
          <w:color w:val="201F1E"/>
          <w:sz w:val="24"/>
          <w:szCs w:val="24"/>
        </w:rPr>
        <w:t>appointments,</w:t>
      </w:r>
      <w:r w:rsidR="00A970C3" w:rsidRPr="001F1B21">
        <w:rPr>
          <w:rFonts w:ascii="Arial" w:hAnsi="Arial" w:cs="Arial"/>
          <w:color w:val="201F1E"/>
          <w:sz w:val="24"/>
          <w:szCs w:val="24"/>
        </w:rPr>
        <w:t xml:space="preserve"> </w:t>
      </w:r>
      <w:r w:rsidR="00C305C0" w:rsidRPr="001F1B21">
        <w:rPr>
          <w:rFonts w:ascii="Arial" w:hAnsi="Arial" w:cs="Arial"/>
          <w:color w:val="201F1E"/>
          <w:sz w:val="24"/>
          <w:szCs w:val="24"/>
        </w:rPr>
        <w:t>this</w:t>
      </w:r>
      <w:r w:rsidR="00A970C3" w:rsidRPr="001F1B21">
        <w:rPr>
          <w:rFonts w:ascii="Arial" w:hAnsi="Arial" w:cs="Arial"/>
          <w:color w:val="201F1E"/>
          <w:sz w:val="24"/>
          <w:szCs w:val="24"/>
        </w:rPr>
        <w:t xml:space="preserve"> has happened to several disabled people in this consultation.</w:t>
      </w:r>
      <w:r w:rsidRPr="001F1B21">
        <w:rPr>
          <w:rFonts w:ascii="Arial" w:hAnsi="Arial" w:cs="Arial"/>
          <w:color w:val="201F1E"/>
          <w:sz w:val="24"/>
          <w:szCs w:val="24"/>
        </w:rPr>
        <w:t xml:space="preserve"> One </w:t>
      </w:r>
      <w:r w:rsidR="000342B6">
        <w:rPr>
          <w:rFonts w:ascii="Arial" w:hAnsi="Arial" w:cs="Arial"/>
          <w:color w:val="201F1E"/>
          <w:sz w:val="24"/>
          <w:szCs w:val="24"/>
        </w:rPr>
        <w:t>disabled woman</w:t>
      </w:r>
      <w:r w:rsidR="000342B6" w:rsidRPr="001F1B21">
        <w:rPr>
          <w:rFonts w:ascii="Arial" w:hAnsi="Arial" w:cs="Arial"/>
          <w:color w:val="201F1E"/>
          <w:sz w:val="24"/>
          <w:szCs w:val="24"/>
        </w:rPr>
        <w:t xml:space="preserve"> </w:t>
      </w:r>
      <w:r w:rsidRPr="001F1B21">
        <w:rPr>
          <w:rFonts w:ascii="Arial" w:hAnsi="Arial" w:cs="Arial"/>
          <w:color w:val="201F1E"/>
          <w:sz w:val="24"/>
          <w:szCs w:val="24"/>
        </w:rPr>
        <w:t xml:space="preserve">could not access breast check equipment and was told to </w:t>
      </w:r>
      <w:r w:rsidR="003B1083" w:rsidRPr="001F1B21">
        <w:rPr>
          <w:rFonts w:ascii="Arial" w:hAnsi="Arial" w:cs="Arial"/>
          <w:color w:val="201F1E"/>
          <w:sz w:val="24"/>
          <w:szCs w:val="24"/>
        </w:rPr>
        <w:t>“</w:t>
      </w:r>
      <w:r w:rsidRPr="001F1B21">
        <w:rPr>
          <w:rFonts w:ascii="Arial" w:hAnsi="Arial" w:cs="Arial"/>
          <w:color w:val="201F1E"/>
          <w:sz w:val="24"/>
          <w:szCs w:val="24"/>
        </w:rPr>
        <w:t>come back</w:t>
      </w:r>
      <w:r w:rsidR="003B1083" w:rsidRPr="001F1B21">
        <w:rPr>
          <w:rFonts w:ascii="Arial" w:hAnsi="Arial" w:cs="Arial"/>
          <w:color w:val="201F1E"/>
          <w:sz w:val="24"/>
          <w:szCs w:val="24"/>
        </w:rPr>
        <w:t>”</w:t>
      </w:r>
      <w:r w:rsidRPr="001F1B21">
        <w:rPr>
          <w:rFonts w:ascii="Arial" w:hAnsi="Arial" w:cs="Arial"/>
          <w:color w:val="201F1E"/>
          <w:sz w:val="24"/>
          <w:szCs w:val="24"/>
        </w:rPr>
        <w:t xml:space="preserve">. </w:t>
      </w:r>
      <w:r w:rsidR="00C305C0" w:rsidRPr="001F1B21">
        <w:rPr>
          <w:rFonts w:ascii="Arial" w:hAnsi="Arial" w:cs="Arial"/>
          <w:color w:val="201F1E"/>
          <w:sz w:val="24"/>
          <w:szCs w:val="24"/>
        </w:rPr>
        <w:t>The</w:t>
      </w:r>
      <w:r w:rsidRPr="001F1B21">
        <w:rPr>
          <w:rFonts w:ascii="Arial" w:hAnsi="Arial" w:cs="Arial"/>
          <w:color w:val="201F1E"/>
          <w:sz w:val="24"/>
          <w:szCs w:val="24"/>
        </w:rPr>
        <w:t xml:space="preserve"> procedure was carried out</w:t>
      </w:r>
      <w:r w:rsidR="000342B6">
        <w:rPr>
          <w:rFonts w:ascii="Arial" w:hAnsi="Arial" w:cs="Arial"/>
          <w:color w:val="201F1E"/>
          <w:sz w:val="24"/>
          <w:szCs w:val="24"/>
        </w:rPr>
        <w:t xml:space="preserve"> in another hospital</w:t>
      </w:r>
      <w:r w:rsidRPr="001F1B21">
        <w:rPr>
          <w:rFonts w:ascii="Arial" w:hAnsi="Arial" w:cs="Arial"/>
          <w:color w:val="201F1E"/>
          <w:sz w:val="24"/>
          <w:szCs w:val="24"/>
        </w:rPr>
        <w:t xml:space="preserve">. </w:t>
      </w:r>
    </w:p>
    <w:p w14:paraId="45A378E0" w14:textId="60CF9B5F" w:rsidR="00452088" w:rsidRPr="00422A1A" w:rsidRDefault="00E674D5" w:rsidP="00422A1A">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Often h</w:t>
      </w:r>
      <w:r w:rsidR="00A512EA" w:rsidRPr="001F1B21">
        <w:rPr>
          <w:rFonts w:ascii="Arial" w:hAnsi="Arial" w:cs="Arial"/>
          <w:color w:val="201F1E"/>
          <w:sz w:val="24"/>
          <w:szCs w:val="24"/>
        </w:rPr>
        <w:t xml:space="preserve">and rails </w:t>
      </w:r>
      <w:r w:rsidRPr="001F1B21">
        <w:rPr>
          <w:rFonts w:ascii="Arial" w:hAnsi="Arial" w:cs="Arial"/>
          <w:color w:val="201F1E"/>
          <w:sz w:val="24"/>
          <w:szCs w:val="24"/>
        </w:rPr>
        <w:t xml:space="preserve">are </w:t>
      </w:r>
      <w:r w:rsidR="00A512EA" w:rsidRPr="001F1B21">
        <w:rPr>
          <w:rFonts w:ascii="Arial" w:hAnsi="Arial" w:cs="Arial"/>
          <w:color w:val="201F1E"/>
          <w:sz w:val="24"/>
          <w:szCs w:val="24"/>
        </w:rPr>
        <w:t>placed inappropriately</w:t>
      </w:r>
      <w:r w:rsidRPr="001F1B21">
        <w:rPr>
          <w:rFonts w:ascii="Arial" w:hAnsi="Arial" w:cs="Arial"/>
          <w:color w:val="201F1E"/>
          <w:sz w:val="24"/>
          <w:szCs w:val="24"/>
        </w:rPr>
        <w:t xml:space="preserve"> in hospitals and sp</w:t>
      </w:r>
      <w:r w:rsidR="003B1083" w:rsidRPr="001F1B21">
        <w:rPr>
          <w:rFonts w:ascii="Arial" w:hAnsi="Arial" w:cs="Arial"/>
          <w:color w:val="201F1E"/>
          <w:sz w:val="24"/>
          <w:szCs w:val="24"/>
        </w:rPr>
        <w:t xml:space="preserve">ecialised equipment </w:t>
      </w:r>
      <w:r w:rsidR="000342B6">
        <w:rPr>
          <w:rFonts w:ascii="Arial" w:hAnsi="Arial" w:cs="Arial"/>
          <w:color w:val="201F1E"/>
          <w:sz w:val="24"/>
          <w:szCs w:val="24"/>
        </w:rPr>
        <w:t xml:space="preserve">is </w:t>
      </w:r>
      <w:r w:rsidR="003B1083" w:rsidRPr="001F1B21">
        <w:rPr>
          <w:rFonts w:ascii="Arial" w:hAnsi="Arial" w:cs="Arial"/>
          <w:color w:val="201F1E"/>
          <w:sz w:val="24"/>
          <w:szCs w:val="24"/>
        </w:rPr>
        <w:t>not present</w:t>
      </w:r>
      <w:r w:rsidR="000342B6">
        <w:rPr>
          <w:rFonts w:ascii="Arial" w:hAnsi="Arial" w:cs="Arial"/>
          <w:color w:val="201F1E"/>
          <w:sz w:val="24"/>
          <w:szCs w:val="24"/>
        </w:rPr>
        <w:t>, such as</w:t>
      </w:r>
      <w:r w:rsidRPr="001F1B21">
        <w:rPr>
          <w:rFonts w:ascii="Arial" w:hAnsi="Arial" w:cs="Arial"/>
          <w:color w:val="201F1E"/>
          <w:sz w:val="24"/>
          <w:szCs w:val="24"/>
        </w:rPr>
        <w:t xml:space="preserve"> specialised mattress.</w:t>
      </w:r>
    </w:p>
    <w:p w14:paraId="5595AB86" w14:textId="0441544B" w:rsidR="003B1083" w:rsidRPr="001F1B21" w:rsidRDefault="000342B6"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Pr>
          <w:rFonts w:ascii="Arial" w:hAnsi="Arial" w:cs="Arial"/>
          <w:color w:val="201F1E"/>
          <w:sz w:val="24"/>
          <w:szCs w:val="24"/>
        </w:rPr>
        <w:t>Bathrooms</w:t>
      </w:r>
      <w:r w:rsidR="00A512EA" w:rsidRPr="001F1B21">
        <w:rPr>
          <w:rFonts w:ascii="Arial" w:hAnsi="Arial" w:cs="Arial"/>
          <w:color w:val="201F1E"/>
          <w:sz w:val="24"/>
          <w:szCs w:val="24"/>
        </w:rPr>
        <w:t xml:space="preserve"> in hospitals </w:t>
      </w:r>
      <w:r>
        <w:rPr>
          <w:rFonts w:ascii="Arial" w:hAnsi="Arial" w:cs="Arial"/>
          <w:color w:val="201F1E"/>
          <w:sz w:val="24"/>
          <w:szCs w:val="24"/>
        </w:rPr>
        <w:t xml:space="preserve">are </w:t>
      </w:r>
      <w:r w:rsidR="00A512EA" w:rsidRPr="001F1B21">
        <w:rPr>
          <w:rFonts w:ascii="Arial" w:hAnsi="Arial" w:cs="Arial"/>
          <w:color w:val="201F1E"/>
          <w:sz w:val="24"/>
          <w:szCs w:val="24"/>
        </w:rPr>
        <w:t>no</w:t>
      </w:r>
      <w:r w:rsidR="00E674D5" w:rsidRPr="001F1B21">
        <w:rPr>
          <w:rFonts w:ascii="Arial" w:hAnsi="Arial" w:cs="Arial"/>
          <w:color w:val="201F1E"/>
          <w:sz w:val="24"/>
          <w:szCs w:val="24"/>
        </w:rPr>
        <w:t>t</w:t>
      </w:r>
      <w:r w:rsidR="00A512EA" w:rsidRPr="001F1B21">
        <w:rPr>
          <w:rFonts w:ascii="Arial" w:hAnsi="Arial" w:cs="Arial"/>
          <w:color w:val="201F1E"/>
          <w:sz w:val="24"/>
          <w:szCs w:val="24"/>
        </w:rPr>
        <w:t xml:space="preserve"> constructed adequa</w:t>
      </w:r>
      <w:r w:rsidR="00E674D5" w:rsidRPr="001F1B21">
        <w:rPr>
          <w:rFonts w:ascii="Arial" w:hAnsi="Arial" w:cs="Arial"/>
          <w:color w:val="201F1E"/>
          <w:sz w:val="24"/>
          <w:szCs w:val="24"/>
        </w:rPr>
        <w:t xml:space="preserve">tely to take all equipment. Sometimes the bathrooms are </w:t>
      </w:r>
      <w:r w:rsidR="004538CB">
        <w:rPr>
          <w:rFonts w:ascii="Arial" w:hAnsi="Arial" w:cs="Arial"/>
          <w:color w:val="201F1E"/>
          <w:sz w:val="24"/>
          <w:szCs w:val="24"/>
        </w:rPr>
        <w:t>not accessible</w:t>
      </w:r>
      <w:r w:rsidR="00A512EA" w:rsidRPr="001F1B21">
        <w:rPr>
          <w:rFonts w:ascii="Arial" w:hAnsi="Arial" w:cs="Arial"/>
          <w:color w:val="201F1E"/>
          <w:sz w:val="24"/>
          <w:szCs w:val="24"/>
        </w:rPr>
        <w:t xml:space="preserve"> for wheelchair users </w:t>
      </w:r>
      <w:r w:rsidR="00E674D5" w:rsidRPr="001F1B21">
        <w:rPr>
          <w:rFonts w:ascii="Arial" w:hAnsi="Arial" w:cs="Arial"/>
          <w:color w:val="201F1E"/>
          <w:sz w:val="24"/>
          <w:szCs w:val="24"/>
        </w:rPr>
        <w:t xml:space="preserve">and </w:t>
      </w:r>
      <w:r w:rsidR="00A512EA" w:rsidRPr="001F1B21">
        <w:rPr>
          <w:rFonts w:ascii="Arial" w:hAnsi="Arial" w:cs="Arial"/>
          <w:color w:val="201F1E"/>
          <w:sz w:val="24"/>
          <w:szCs w:val="24"/>
        </w:rPr>
        <w:t xml:space="preserve">does not contain all facilities needed. </w:t>
      </w:r>
      <w:r w:rsidR="00E674D5" w:rsidRPr="001F1B21">
        <w:rPr>
          <w:rFonts w:ascii="Arial" w:hAnsi="Arial" w:cs="Arial"/>
          <w:color w:val="201F1E"/>
          <w:sz w:val="24"/>
          <w:szCs w:val="24"/>
        </w:rPr>
        <w:t>This leads</w:t>
      </w:r>
      <w:r w:rsidR="00A512EA" w:rsidRPr="001F1B21">
        <w:rPr>
          <w:rFonts w:ascii="Arial" w:hAnsi="Arial" w:cs="Arial"/>
          <w:color w:val="201F1E"/>
          <w:sz w:val="24"/>
          <w:szCs w:val="24"/>
        </w:rPr>
        <w:t xml:space="preserve"> to loss of dignity in having to use alternative toileting options. </w:t>
      </w:r>
    </w:p>
    <w:p w14:paraId="69E20A4B" w14:textId="6DFB6E20" w:rsidR="00E674D5" w:rsidRPr="001F1B21" w:rsidRDefault="00E674D5"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It</w:t>
      </w:r>
      <w:r w:rsidR="00A512EA" w:rsidRPr="001F1B21">
        <w:rPr>
          <w:rFonts w:ascii="Arial" w:hAnsi="Arial" w:cs="Arial"/>
          <w:color w:val="201F1E"/>
          <w:sz w:val="24"/>
          <w:szCs w:val="24"/>
        </w:rPr>
        <w:t xml:space="preserve"> should be mandatory</w:t>
      </w:r>
      <w:r w:rsidR="005C6505">
        <w:rPr>
          <w:rFonts w:ascii="Arial" w:hAnsi="Arial" w:cs="Arial"/>
          <w:color w:val="201F1E"/>
          <w:sz w:val="24"/>
          <w:szCs w:val="24"/>
        </w:rPr>
        <w:t xml:space="preserve"> to have a wheelchair accessible</w:t>
      </w:r>
      <w:r w:rsidR="00A512EA" w:rsidRPr="001F1B21">
        <w:rPr>
          <w:rFonts w:ascii="Arial" w:hAnsi="Arial" w:cs="Arial"/>
          <w:color w:val="201F1E"/>
          <w:sz w:val="24"/>
          <w:szCs w:val="24"/>
        </w:rPr>
        <w:t xml:space="preserve"> toilet on each floor</w:t>
      </w:r>
      <w:r w:rsidRPr="001F1B21">
        <w:rPr>
          <w:rFonts w:ascii="Arial" w:hAnsi="Arial" w:cs="Arial"/>
          <w:color w:val="201F1E"/>
          <w:sz w:val="24"/>
          <w:szCs w:val="24"/>
        </w:rPr>
        <w:t xml:space="preserve"> built to maximum standards</w:t>
      </w:r>
      <w:r w:rsidR="00A512EA" w:rsidRPr="001F1B21">
        <w:rPr>
          <w:rFonts w:ascii="Arial" w:hAnsi="Arial" w:cs="Arial"/>
          <w:color w:val="201F1E"/>
          <w:sz w:val="24"/>
          <w:szCs w:val="24"/>
        </w:rPr>
        <w:t>.</w:t>
      </w:r>
    </w:p>
    <w:p w14:paraId="1FB1DE8D" w14:textId="00EA4DA0" w:rsidR="00E674D5" w:rsidRPr="001F1B21" w:rsidRDefault="00DB5706"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Pr>
          <w:rFonts w:ascii="Arial" w:hAnsi="Arial" w:cs="Arial"/>
          <w:color w:val="201F1E"/>
          <w:sz w:val="24"/>
          <w:szCs w:val="24"/>
        </w:rPr>
        <w:t>Accessing private supports in relation to emotional distress</w:t>
      </w:r>
      <w:r w:rsidR="00A512EA" w:rsidRPr="001F1B21">
        <w:rPr>
          <w:rFonts w:ascii="Arial" w:hAnsi="Arial" w:cs="Arial"/>
          <w:color w:val="201F1E"/>
          <w:sz w:val="24"/>
          <w:szCs w:val="24"/>
        </w:rPr>
        <w:t xml:space="preserve"> </w:t>
      </w:r>
      <w:r w:rsidR="00E674D5" w:rsidRPr="001F1B21">
        <w:rPr>
          <w:rFonts w:ascii="Arial" w:hAnsi="Arial" w:cs="Arial"/>
          <w:color w:val="201F1E"/>
          <w:sz w:val="24"/>
          <w:szCs w:val="24"/>
        </w:rPr>
        <w:t>i</w:t>
      </w:r>
      <w:r w:rsidR="00A512EA" w:rsidRPr="001F1B21">
        <w:rPr>
          <w:rFonts w:ascii="Arial" w:hAnsi="Arial" w:cs="Arial"/>
          <w:color w:val="201F1E"/>
          <w:sz w:val="24"/>
          <w:szCs w:val="24"/>
        </w:rPr>
        <w:t xml:space="preserve">s </w:t>
      </w:r>
      <w:r w:rsidR="00E674D5" w:rsidRPr="001F1B21">
        <w:rPr>
          <w:rFonts w:ascii="Arial" w:hAnsi="Arial" w:cs="Arial"/>
          <w:color w:val="201F1E"/>
          <w:sz w:val="24"/>
          <w:szCs w:val="24"/>
        </w:rPr>
        <w:t>un</w:t>
      </w:r>
      <w:r w:rsidR="00A512EA" w:rsidRPr="001F1B21">
        <w:rPr>
          <w:rFonts w:ascii="Arial" w:hAnsi="Arial" w:cs="Arial"/>
          <w:color w:val="201F1E"/>
          <w:sz w:val="24"/>
          <w:szCs w:val="24"/>
        </w:rPr>
        <w:t>sustainable</w:t>
      </w:r>
      <w:r w:rsidR="00E674D5" w:rsidRPr="001F1B21">
        <w:rPr>
          <w:rFonts w:ascii="Arial" w:hAnsi="Arial" w:cs="Arial"/>
          <w:color w:val="201F1E"/>
          <w:sz w:val="24"/>
          <w:szCs w:val="24"/>
        </w:rPr>
        <w:t xml:space="preserve"> for </w:t>
      </w:r>
      <w:r>
        <w:rPr>
          <w:rFonts w:ascii="Arial" w:hAnsi="Arial" w:cs="Arial"/>
          <w:color w:val="201F1E"/>
          <w:sz w:val="24"/>
          <w:szCs w:val="24"/>
        </w:rPr>
        <w:t xml:space="preserve">many </w:t>
      </w:r>
      <w:r w:rsidR="00E674D5" w:rsidRPr="001F1B21">
        <w:rPr>
          <w:rFonts w:ascii="Arial" w:hAnsi="Arial" w:cs="Arial"/>
          <w:color w:val="201F1E"/>
          <w:sz w:val="24"/>
          <w:szCs w:val="24"/>
        </w:rPr>
        <w:t>disabled people, especially those who do</w:t>
      </w:r>
      <w:r w:rsidR="007F1A89">
        <w:rPr>
          <w:rFonts w:ascii="Arial" w:hAnsi="Arial" w:cs="Arial"/>
          <w:color w:val="201F1E"/>
          <w:sz w:val="24"/>
          <w:szCs w:val="24"/>
        </w:rPr>
        <w:t xml:space="preserve"> </w:t>
      </w:r>
      <w:r w:rsidR="00E674D5" w:rsidRPr="001F1B21">
        <w:rPr>
          <w:rFonts w:ascii="Arial" w:hAnsi="Arial" w:cs="Arial"/>
          <w:color w:val="201F1E"/>
          <w:sz w:val="24"/>
          <w:szCs w:val="24"/>
        </w:rPr>
        <w:t>n</w:t>
      </w:r>
      <w:r w:rsidR="007F1A89">
        <w:rPr>
          <w:rFonts w:ascii="Arial" w:hAnsi="Arial" w:cs="Arial"/>
          <w:color w:val="201F1E"/>
          <w:sz w:val="24"/>
          <w:szCs w:val="24"/>
        </w:rPr>
        <w:t>o</w:t>
      </w:r>
      <w:r w:rsidR="00E674D5" w:rsidRPr="001F1B21">
        <w:rPr>
          <w:rFonts w:ascii="Arial" w:hAnsi="Arial" w:cs="Arial"/>
          <w:color w:val="201F1E"/>
          <w:sz w:val="24"/>
          <w:szCs w:val="24"/>
        </w:rPr>
        <w:t>t work.</w:t>
      </w:r>
      <w:r w:rsidR="00A512EA" w:rsidRPr="001F1B21">
        <w:rPr>
          <w:rFonts w:ascii="Arial" w:hAnsi="Arial" w:cs="Arial"/>
          <w:color w:val="201F1E"/>
          <w:sz w:val="24"/>
          <w:szCs w:val="24"/>
        </w:rPr>
        <w:t xml:space="preserve"> There needs to be acknowledgement how a physical</w:t>
      </w:r>
      <w:r>
        <w:rPr>
          <w:rFonts w:ascii="Arial" w:hAnsi="Arial" w:cs="Arial"/>
          <w:color w:val="201F1E"/>
          <w:sz w:val="24"/>
          <w:szCs w:val="24"/>
        </w:rPr>
        <w:t>, sensory or intellectual</w:t>
      </w:r>
      <w:r w:rsidR="00A512EA" w:rsidRPr="001F1B21">
        <w:rPr>
          <w:rFonts w:ascii="Arial" w:hAnsi="Arial" w:cs="Arial"/>
          <w:color w:val="201F1E"/>
          <w:sz w:val="24"/>
          <w:szCs w:val="24"/>
        </w:rPr>
        <w:t xml:space="preserve"> </w:t>
      </w:r>
      <w:r>
        <w:rPr>
          <w:rFonts w:ascii="Arial" w:hAnsi="Arial" w:cs="Arial"/>
          <w:color w:val="201F1E"/>
          <w:sz w:val="24"/>
          <w:szCs w:val="24"/>
        </w:rPr>
        <w:t>impairment</w:t>
      </w:r>
      <w:r w:rsidRPr="001F1B21">
        <w:rPr>
          <w:rFonts w:ascii="Arial" w:hAnsi="Arial" w:cs="Arial"/>
          <w:color w:val="201F1E"/>
          <w:sz w:val="24"/>
          <w:szCs w:val="24"/>
        </w:rPr>
        <w:t xml:space="preserve"> </w:t>
      </w:r>
      <w:r w:rsidR="00A512EA" w:rsidRPr="001F1B21">
        <w:rPr>
          <w:rFonts w:ascii="Arial" w:hAnsi="Arial" w:cs="Arial"/>
          <w:color w:val="201F1E"/>
          <w:sz w:val="24"/>
          <w:szCs w:val="24"/>
        </w:rPr>
        <w:t xml:space="preserve">diagnosis </w:t>
      </w:r>
      <w:r>
        <w:rPr>
          <w:rFonts w:ascii="Arial" w:hAnsi="Arial" w:cs="Arial"/>
          <w:color w:val="201F1E"/>
          <w:sz w:val="24"/>
          <w:szCs w:val="24"/>
        </w:rPr>
        <w:t xml:space="preserve">and social exclusion caused by lack of inclusion can cause emotional distress </w:t>
      </w:r>
    </w:p>
    <w:p w14:paraId="05B39201" w14:textId="00519240" w:rsidR="0077218D" w:rsidRPr="001F1B21" w:rsidRDefault="00A512EA"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The training of he</w:t>
      </w:r>
      <w:r w:rsidR="00E674D5" w:rsidRPr="001F1B21">
        <w:rPr>
          <w:rFonts w:ascii="Arial" w:hAnsi="Arial" w:cs="Arial"/>
          <w:color w:val="201F1E"/>
          <w:sz w:val="24"/>
          <w:szCs w:val="24"/>
        </w:rPr>
        <w:t>althcare professionals needs to include social model</w:t>
      </w:r>
      <w:r w:rsidR="00DB5706">
        <w:rPr>
          <w:rFonts w:ascii="Arial" w:hAnsi="Arial" w:cs="Arial"/>
          <w:color w:val="201F1E"/>
          <w:sz w:val="24"/>
          <w:szCs w:val="24"/>
        </w:rPr>
        <w:t xml:space="preserve"> </w:t>
      </w:r>
      <w:r w:rsidR="00E674D5" w:rsidRPr="001F1B21">
        <w:rPr>
          <w:rFonts w:ascii="Arial" w:hAnsi="Arial" w:cs="Arial"/>
          <w:color w:val="201F1E"/>
          <w:sz w:val="24"/>
          <w:szCs w:val="24"/>
        </w:rPr>
        <w:t>/</w:t>
      </w:r>
      <w:r w:rsidR="00DB5706">
        <w:rPr>
          <w:rFonts w:ascii="Arial" w:hAnsi="Arial" w:cs="Arial"/>
          <w:color w:val="201F1E"/>
          <w:sz w:val="24"/>
          <w:szCs w:val="24"/>
        </w:rPr>
        <w:t xml:space="preserve"> </w:t>
      </w:r>
      <w:r w:rsidR="00E674D5" w:rsidRPr="001F1B21">
        <w:rPr>
          <w:rFonts w:ascii="Arial" w:hAnsi="Arial" w:cs="Arial"/>
          <w:color w:val="201F1E"/>
          <w:sz w:val="24"/>
          <w:szCs w:val="24"/>
        </w:rPr>
        <w:t>lived experience training</w:t>
      </w:r>
      <w:r w:rsidRPr="001F1B21">
        <w:rPr>
          <w:rFonts w:ascii="Arial" w:hAnsi="Arial" w:cs="Arial"/>
          <w:color w:val="201F1E"/>
          <w:sz w:val="24"/>
          <w:szCs w:val="24"/>
        </w:rPr>
        <w:t xml:space="preserve">. </w:t>
      </w:r>
      <w:r w:rsidR="00DB5706">
        <w:rPr>
          <w:rFonts w:ascii="Arial" w:hAnsi="Arial" w:cs="Arial"/>
          <w:color w:val="201F1E"/>
          <w:sz w:val="24"/>
          <w:szCs w:val="24"/>
        </w:rPr>
        <w:t xml:space="preserve"> </w:t>
      </w:r>
    </w:p>
    <w:p w14:paraId="54F4EE7A" w14:textId="65EA1FB4" w:rsidR="0077218D" w:rsidRPr="001F1B21" w:rsidRDefault="0077218D"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 xml:space="preserve">The </w:t>
      </w:r>
      <w:r w:rsidR="007F1A89" w:rsidRPr="001F1B21">
        <w:rPr>
          <w:rFonts w:ascii="Arial" w:hAnsi="Arial" w:cs="Arial"/>
          <w:color w:val="201F1E"/>
          <w:sz w:val="24"/>
          <w:szCs w:val="24"/>
        </w:rPr>
        <w:t>C</w:t>
      </w:r>
      <w:r w:rsidR="007F1A89">
        <w:rPr>
          <w:rFonts w:ascii="Arial" w:hAnsi="Arial" w:cs="Arial"/>
          <w:color w:val="201F1E"/>
          <w:sz w:val="24"/>
          <w:szCs w:val="24"/>
        </w:rPr>
        <w:t>OVID</w:t>
      </w:r>
      <w:r w:rsidR="00DB5706">
        <w:rPr>
          <w:rFonts w:ascii="Arial" w:hAnsi="Arial" w:cs="Arial"/>
          <w:color w:val="201F1E"/>
          <w:sz w:val="24"/>
          <w:szCs w:val="24"/>
        </w:rPr>
        <w:t>-</w:t>
      </w:r>
      <w:r w:rsidRPr="001F1B21">
        <w:rPr>
          <w:rFonts w:ascii="Arial" w:hAnsi="Arial" w:cs="Arial"/>
          <w:color w:val="201F1E"/>
          <w:sz w:val="24"/>
          <w:szCs w:val="24"/>
        </w:rPr>
        <w:t>19 pandemic</w:t>
      </w:r>
      <w:r w:rsidR="00A512EA" w:rsidRPr="001F1B21">
        <w:rPr>
          <w:rFonts w:ascii="Arial" w:hAnsi="Arial" w:cs="Arial"/>
          <w:color w:val="201F1E"/>
          <w:sz w:val="24"/>
          <w:szCs w:val="24"/>
        </w:rPr>
        <w:t xml:space="preserve"> </w:t>
      </w:r>
      <w:r w:rsidRPr="001F1B21">
        <w:rPr>
          <w:rFonts w:ascii="Arial" w:hAnsi="Arial" w:cs="Arial"/>
          <w:color w:val="201F1E"/>
          <w:sz w:val="24"/>
          <w:szCs w:val="24"/>
        </w:rPr>
        <w:t>has made disabled people “</w:t>
      </w:r>
      <w:r w:rsidR="00A512EA" w:rsidRPr="001F1B21">
        <w:rPr>
          <w:rFonts w:ascii="Arial" w:hAnsi="Arial" w:cs="Arial"/>
          <w:color w:val="201F1E"/>
          <w:sz w:val="24"/>
          <w:szCs w:val="24"/>
        </w:rPr>
        <w:t>become invisible again</w:t>
      </w:r>
      <w:r w:rsidRPr="001F1B21">
        <w:rPr>
          <w:rFonts w:ascii="Arial" w:hAnsi="Arial" w:cs="Arial"/>
          <w:color w:val="201F1E"/>
          <w:sz w:val="24"/>
          <w:szCs w:val="24"/>
        </w:rPr>
        <w:t>”</w:t>
      </w:r>
      <w:r w:rsidR="00A512EA" w:rsidRPr="001F1B21">
        <w:rPr>
          <w:rFonts w:ascii="Arial" w:hAnsi="Arial" w:cs="Arial"/>
          <w:color w:val="201F1E"/>
          <w:sz w:val="24"/>
          <w:szCs w:val="24"/>
        </w:rPr>
        <w:t xml:space="preserve">. Disabled people's needs are not being </w:t>
      </w:r>
      <w:r w:rsidRPr="001F1B21">
        <w:rPr>
          <w:rFonts w:ascii="Arial" w:hAnsi="Arial" w:cs="Arial"/>
          <w:color w:val="201F1E"/>
          <w:sz w:val="24"/>
          <w:szCs w:val="24"/>
        </w:rPr>
        <w:t>represented. “</w:t>
      </w:r>
      <w:r w:rsidR="00A512EA" w:rsidRPr="001F1B21">
        <w:rPr>
          <w:rFonts w:ascii="Arial" w:hAnsi="Arial" w:cs="Arial"/>
          <w:color w:val="201F1E"/>
          <w:sz w:val="24"/>
          <w:szCs w:val="24"/>
        </w:rPr>
        <w:t xml:space="preserve">As </w:t>
      </w:r>
      <w:r w:rsidRPr="001F1B21">
        <w:rPr>
          <w:rFonts w:ascii="Arial" w:hAnsi="Arial" w:cs="Arial"/>
          <w:color w:val="201F1E"/>
          <w:sz w:val="24"/>
          <w:szCs w:val="24"/>
        </w:rPr>
        <w:t xml:space="preserve">a visually impaired person my </w:t>
      </w:r>
      <w:r w:rsidR="00A512EA" w:rsidRPr="001F1B21">
        <w:rPr>
          <w:rFonts w:ascii="Arial" w:hAnsi="Arial" w:cs="Arial"/>
          <w:color w:val="201F1E"/>
          <w:sz w:val="24"/>
          <w:szCs w:val="24"/>
        </w:rPr>
        <w:t xml:space="preserve">hearing loss was not taken seriously </w:t>
      </w:r>
      <w:r w:rsidRPr="001F1B21">
        <w:rPr>
          <w:rFonts w:ascii="Arial" w:hAnsi="Arial" w:cs="Arial"/>
          <w:color w:val="201F1E"/>
          <w:sz w:val="24"/>
          <w:szCs w:val="24"/>
        </w:rPr>
        <w:t xml:space="preserve">and no one knew </w:t>
      </w:r>
      <w:r w:rsidR="00A512EA" w:rsidRPr="001F1B21">
        <w:rPr>
          <w:rFonts w:ascii="Arial" w:hAnsi="Arial" w:cs="Arial"/>
          <w:color w:val="201F1E"/>
          <w:sz w:val="24"/>
          <w:szCs w:val="24"/>
        </w:rPr>
        <w:t>how distressing that would be and impact on day to day life. Health professionals need to see the broader picture</w:t>
      </w:r>
      <w:r w:rsidRPr="001F1B21">
        <w:rPr>
          <w:rFonts w:ascii="Arial" w:hAnsi="Arial" w:cs="Arial"/>
          <w:color w:val="201F1E"/>
          <w:sz w:val="24"/>
          <w:szCs w:val="24"/>
        </w:rPr>
        <w:t>”</w:t>
      </w:r>
      <w:r w:rsidR="00A512EA" w:rsidRPr="001F1B21">
        <w:rPr>
          <w:rFonts w:ascii="Arial" w:hAnsi="Arial" w:cs="Arial"/>
          <w:color w:val="201F1E"/>
          <w:sz w:val="24"/>
          <w:szCs w:val="24"/>
        </w:rPr>
        <w:t>.</w:t>
      </w:r>
    </w:p>
    <w:p w14:paraId="536DAE6A" w14:textId="0C3A0FCD" w:rsidR="005E1E1C" w:rsidRPr="001F1B21" w:rsidRDefault="003B1083"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PAs</w:t>
      </w:r>
      <w:r w:rsidR="0077218D" w:rsidRPr="001F1B21">
        <w:rPr>
          <w:rFonts w:ascii="Arial" w:hAnsi="Arial" w:cs="Arial"/>
          <w:color w:val="201F1E"/>
          <w:sz w:val="24"/>
          <w:szCs w:val="24"/>
        </w:rPr>
        <w:t xml:space="preserve"> not being able to do their jobs in hospita</w:t>
      </w:r>
      <w:r w:rsidRPr="001F1B21">
        <w:rPr>
          <w:rFonts w:ascii="Arial" w:hAnsi="Arial" w:cs="Arial"/>
          <w:color w:val="201F1E"/>
          <w:sz w:val="24"/>
          <w:szCs w:val="24"/>
        </w:rPr>
        <w:t>ls means the disabled person are sometimes l</w:t>
      </w:r>
      <w:r w:rsidR="00A512EA" w:rsidRPr="001F1B21">
        <w:rPr>
          <w:rFonts w:ascii="Arial" w:hAnsi="Arial" w:cs="Arial"/>
          <w:color w:val="201F1E"/>
          <w:sz w:val="24"/>
          <w:szCs w:val="24"/>
        </w:rPr>
        <w:t>eft in a hospit</w:t>
      </w:r>
      <w:r w:rsidRPr="001F1B21">
        <w:rPr>
          <w:rFonts w:ascii="Arial" w:hAnsi="Arial" w:cs="Arial"/>
          <w:color w:val="201F1E"/>
          <w:sz w:val="24"/>
          <w:szCs w:val="24"/>
        </w:rPr>
        <w:t>al bed with no assistance to drink</w:t>
      </w:r>
      <w:r w:rsidR="007F1A89">
        <w:rPr>
          <w:rFonts w:ascii="Arial" w:hAnsi="Arial" w:cs="Arial"/>
          <w:color w:val="201F1E"/>
          <w:sz w:val="24"/>
          <w:szCs w:val="24"/>
        </w:rPr>
        <w:t>,</w:t>
      </w:r>
      <w:r w:rsidRPr="001F1B21">
        <w:rPr>
          <w:rFonts w:ascii="Arial" w:hAnsi="Arial" w:cs="Arial"/>
          <w:color w:val="201F1E"/>
          <w:sz w:val="24"/>
          <w:szCs w:val="24"/>
        </w:rPr>
        <w:t xml:space="preserve"> eat or go to the toilet when they choose.</w:t>
      </w:r>
    </w:p>
    <w:p w14:paraId="31C8E828" w14:textId="77777777" w:rsidR="003B1083" w:rsidRPr="001F1B21" w:rsidRDefault="003B1083"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lastRenderedPageBreak/>
        <w:t>There is no standardised approach to disability services “i</w:t>
      </w:r>
      <w:r w:rsidR="00A512EA" w:rsidRPr="001F1B21">
        <w:rPr>
          <w:rFonts w:ascii="Arial" w:hAnsi="Arial" w:cs="Arial"/>
          <w:color w:val="201F1E"/>
          <w:sz w:val="24"/>
          <w:szCs w:val="24"/>
        </w:rPr>
        <w:t>t is the lottery based on where you live</w:t>
      </w:r>
      <w:r w:rsidRPr="001F1B21">
        <w:rPr>
          <w:rFonts w:ascii="Arial" w:hAnsi="Arial" w:cs="Arial"/>
          <w:color w:val="201F1E"/>
          <w:sz w:val="24"/>
          <w:szCs w:val="24"/>
        </w:rPr>
        <w:t xml:space="preserve"> based on your CHO area”.</w:t>
      </w:r>
      <w:r w:rsidR="00A512EA" w:rsidRPr="001F1B21">
        <w:rPr>
          <w:rFonts w:ascii="Arial" w:hAnsi="Arial" w:cs="Arial"/>
          <w:color w:val="201F1E"/>
          <w:sz w:val="24"/>
          <w:szCs w:val="24"/>
        </w:rPr>
        <w:t xml:space="preserve"> </w:t>
      </w:r>
    </w:p>
    <w:p w14:paraId="037F2399" w14:textId="61BCA773" w:rsidR="005E1E1C" w:rsidRDefault="005E1E1C"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1F1B21">
        <w:rPr>
          <w:rFonts w:ascii="Arial" w:hAnsi="Arial" w:cs="Arial"/>
          <w:color w:val="201F1E"/>
          <w:sz w:val="24"/>
          <w:szCs w:val="24"/>
        </w:rPr>
        <w:t>There is a concern that a</w:t>
      </w:r>
      <w:r w:rsidR="00CF2F07" w:rsidRPr="001F1B21">
        <w:rPr>
          <w:rFonts w:ascii="Arial" w:hAnsi="Arial" w:cs="Arial"/>
          <w:color w:val="201F1E"/>
          <w:sz w:val="24"/>
          <w:szCs w:val="24"/>
        </w:rPr>
        <w:t>ssisted</w:t>
      </w:r>
      <w:r w:rsidR="00A512EA" w:rsidRPr="001F1B21">
        <w:rPr>
          <w:rFonts w:ascii="Arial" w:hAnsi="Arial" w:cs="Arial"/>
          <w:color w:val="201F1E"/>
          <w:sz w:val="24"/>
          <w:szCs w:val="24"/>
        </w:rPr>
        <w:t xml:space="preserve"> decision-making </w:t>
      </w:r>
      <w:r w:rsidRPr="001F1B21">
        <w:rPr>
          <w:rFonts w:ascii="Arial" w:hAnsi="Arial" w:cs="Arial"/>
          <w:color w:val="201F1E"/>
          <w:sz w:val="24"/>
          <w:szCs w:val="24"/>
        </w:rPr>
        <w:t xml:space="preserve">is </w:t>
      </w:r>
      <w:r w:rsidR="00A512EA" w:rsidRPr="001F1B21">
        <w:rPr>
          <w:rFonts w:ascii="Arial" w:hAnsi="Arial" w:cs="Arial"/>
          <w:color w:val="201F1E"/>
          <w:sz w:val="24"/>
          <w:szCs w:val="24"/>
        </w:rPr>
        <w:t>not reference</w:t>
      </w:r>
      <w:r w:rsidR="00CF2F07" w:rsidRPr="001F1B21">
        <w:rPr>
          <w:rFonts w:ascii="Arial" w:hAnsi="Arial" w:cs="Arial"/>
          <w:color w:val="201F1E"/>
          <w:sz w:val="24"/>
          <w:szCs w:val="24"/>
        </w:rPr>
        <w:t>d</w:t>
      </w:r>
      <w:r w:rsidR="00A512EA" w:rsidRPr="001F1B21">
        <w:rPr>
          <w:rFonts w:ascii="Arial" w:hAnsi="Arial" w:cs="Arial"/>
          <w:color w:val="201F1E"/>
          <w:sz w:val="24"/>
          <w:szCs w:val="24"/>
        </w:rPr>
        <w:t xml:space="preserve">. Informed consent decision-making not referenced </w:t>
      </w:r>
      <w:r w:rsidRPr="001F1B21">
        <w:rPr>
          <w:rFonts w:ascii="Arial" w:hAnsi="Arial" w:cs="Arial"/>
          <w:color w:val="201F1E"/>
          <w:sz w:val="24"/>
          <w:szCs w:val="24"/>
        </w:rPr>
        <w:t>and this is huge if a disabled person become</w:t>
      </w:r>
      <w:r w:rsidR="005C6505">
        <w:rPr>
          <w:rFonts w:ascii="Arial" w:hAnsi="Arial" w:cs="Arial"/>
          <w:color w:val="201F1E"/>
          <w:sz w:val="24"/>
          <w:szCs w:val="24"/>
        </w:rPr>
        <w:t>s</w:t>
      </w:r>
      <w:r w:rsidRPr="001F1B21">
        <w:rPr>
          <w:rFonts w:ascii="Arial" w:hAnsi="Arial" w:cs="Arial"/>
          <w:color w:val="201F1E"/>
          <w:sz w:val="24"/>
          <w:szCs w:val="24"/>
        </w:rPr>
        <w:t xml:space="preserve"> ill</w:t>
      </w:r>
      <w:r w:rsidR="00A512EA" w:rsidRPr="001F1B21">
        <w:rPr>
          <w:rFonts w:ascii="Arial" w:hAnsi="Arial" w:cs="Arial"/>
          <w:color w:val="201F1E"/>
          <w:sz w:val="24"/>
          <w:szCs w:val="24"/>
        </w:rPr>
        <w:t xml:space="preserve">. </w:t>
      </w:r>
    </w:p>
    <w:p w14:paraId="7B4A99C0" w14:textId="69FF7169" w:rsidR="00DB5706" w:rsidRPr="001853A5" w:rsidRDefault="00DB5706"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DB5706">
        <w:rPr>
          <w:rFonts w:ascii="Arial" w:hAnsi="Arial" w:cs="Arial"/>
          <w:color w:val="201F1E"/>
          <w:sz w:val="24"/>
          <w:szCs w:val="24"/>
        </w:rPr>
        <w:t>In interactions with health care staff on any medical issue, a “mental health diagnosis” becomes primary mode of analysis as always on referral. There is a supposition that any other underlying health issue is a figment of imaginat</w:t>
      </w:r>
      <w:r w:rsidR="001853A5">
        <w:rPr>
          <w:rFonts w:ascii="Arial" w:hAnsi="Arial" w:cs="Arial"/>
          <w:color w:val="201F1E"/>
          <w:sz w:val="24"/>
          <w:szCs w:val="24"/>
        </w:rPr>
        <w:t xml:space="preserve">ion, or a reflection of stress or psychosomatic.  This </w:t>
      </w:r>
      <w:r w:rsidRPr="001853A5">
        <w:rPr>
          <w:rFonts w:ascii="Arial" w:hAnsi="Arial" w:cs="Arial"/>
          <w:color w:val="201F1E"/>
          <w:sz w:val="24"/>
          <w:szCs w:val="24"/>
        </w:rPr>
        <w:t>“diagnostic overshadowing” can ha</w:t>
      </w:r>
      <w:r w:rsidR="001853A5">
        <w:rPr>
          <w:rFonts w:ascii="Arial" w:hAnsi="Arial" w:cs="Arial"/>
          <w:color w:val="201F1E"/>
          <w:sz w:val="24"/>
          <w:szCs w:val="24"/>
        </w:rPr>
        <w:t xml:space="preserve">ve serious health implications. It </w:t>
      </w:r>
      <w:r w:rsidR="001853A5" w:rsidRPr="001853A5">
        <w:rPr>
          <w:rFonts w:ascii="Arial" w:hAnsi="Arial" w:cs="Arial"/>
          <w:color w:val="201F1E"/>
          <w:sz w:val="24"/>
          <w:szCs w:val="24"/>
        </w:rPr>
        <w:t>masks and blurs underlying co-morbidity illnesses having serious implications on the physical well-being of an individual.</w:t>
      </w:r>
    </w:p>
    <w:p w14:paraId="7C115959" w14:textId="17887BFB" w:rsidR="00DB5706" w:rsidRPr="001F1B21" w:rsidRDefault="00DB5706" w:rsidP="00857DEC">
      <w:pPr>
        <w:pStyle w:val="ListParagraph"/>
        <w:numPr>
          <w:ilvl w:val="0"/>
          <w:numId w:val="6"/>
        </w:numPr>
        <w:shd w:val="clear" w:color="auto" w:fill="FFFFFF"/>
        <w:spacing w:line="360" w:lineRule="auto"/>
        <w:ind w:right="-46"/>
        <w:jc w:val="both"/>
        <w:rPr>
          <w:rFonts w:ascii="Arial" w:hAnsi="Arial" w:cs="Arial"/>
          <w:color w:val="201F1E"/>
          <w:sz w:val="24"/>
          <w:szCs w:val="24"/>
        </w:rPr>
      </w:pPr>
      <w:r w:rsidRPr="00DB5706">
        <w:rPr>
          <w:rFonts w:ascii="Arial" w:hAnsi="Arial" w:cs="Arial"/>
          <w:color w:val="201F1E"/>
          <w:sz w:val="24"/>
          <w:szCs w:val="24"/>
        </w:rPr>
        <w:t xml:space="preserve">The Initial State </w:t>
      </w:r>
      <w:r w:rsidR="007F1A89">
        <w:rPr>
          <w:rFonts w:ascii="Arial" w:hAnsi="Arial" w:cs="Arial"/>
          <w:color w:val="201F1E"/>
          <w:sz w:val="24"/>
          <w:szCs w:val="24"/>
        </w:rPr>
        <w:t>R</w:t>
      </w:r>
      <w:r w:rsidRPr="00DB5706">
        <w:rPr>
          <w:rFonts w:ascii="Arial" w:hAnsi="Arial" w:cs="Arial"/>
          <w:color w:val="201F1E"/>
          <w:sz w:val="24"/>
          <w:szCs w:val="24"/>
        </w:rPr>
        <w:t xml:space="preserve">eport lacks any sort of independent analysis of the very real side effects of medication on people’s lives.  </w:t>
      </w:r>
      <w:r w:rsidR="00EE013C" w:rsidRPr="00EE013C">
        <w:rPr>
          <w:rFonts w:ascii="Arial" w:hAnsi="Arial" w:cs="Arial"/>
          <w:color w:val="201F1E"/>
          <w:sz w:val="24"/>
          <w:szCs w:val="24"/>
        </w:rPr>
        <w:t>Many people on long term medication have developed metabolic syndromes, the causes of which are attributed</w:t>
      </w:r>
      <w:r w:rsidR="00EE013C">
        <w:rPr>
          <w:rFonts w:ascii="Arial" w:hAnsi="Arial" w:cs="Arial"/>
          <w:color w:val="201F1E"/>
          <w:sz w:val="24"/>
          <w:szCs w:val="24"/>
        </w:rPr>
        <w:t xml:space="preserve"> to their individual behaviour (such as smoking and lack of exercise) </w:t>
      </w:r>
      <w:r w:rsidR="00EE013C" w:rsidRPr="00EE013C">
        <w:rPr>
          <w:rFonts w:ascii="Arial" w:hAnsi="Arial" w:cs="Arial"/>
          <w:color w:val="201F1E"/>
          <w:sz w:val="24"/>
          <w:szCs w:val="24"/>
        </w:rPr>
        <w:t>rather than to systemic factors such as over reliance of medication, lack of regular review of polypharmacy and lack of appropriate healthy lifestyle opportunities.</w:t>
      </w:r>
    </w:p>
    <w:p w14:paraId="58212B48" w14:textId="77777777" w:rsidR="00B24189" w:rsidRDefault="00B24189">
      <w:pPr>
        <w:rPr>
          <w:rFonts w:ascii="Arial" w:eastAsia="Calibri" w:hAnsi="Arial" w:cs="Arial"/>
          <w:color w:val="201F1E"/>
          <w:sz w:val="24"/>
          <w:szCs w:val="24"/>
        </w:rPr>
      </w:pPr>
      <w:r>
        <w:rPr>
          <w:rFonts w:ascii="Arial" w:eastAsia="Calibri" w:hAnsi="Arial" w:cs="Arial"/>
          <w:color w:val="201F1E"/>
          <w:sz w:val="24"/>
          <w:szCs w:val="24"/>
        </w:rPr>
        <w:br w:type="page"/>
      </w:r>
    </w:p>
    <w:p w14:paraId="3E90B3B9" w14:textId="3EC9A08E" w:rsidR="008E10D9" w:rsidRPr="001042C0" w:rsidRDefault="000F26CB" w:rsidP="001042C0">
      <w:pPr>
        <w:pStyle w:val="Heading1"/>
        <w:jc w:val="center"/>
        <w:rPr>
          <w:rFonts w:ascii="Arial" w:eastAsia="Calibri" w:hAnsi="Arial" w:cs="Arial"/>
          <w:b/>
          <w:sz w:val="28"/>
          <w:szCs w:val="28"/>
        </w:rPr>
      </w:pPr>
      <w:bookmarkStart w:id="15" w:name="_Toc69829735"/>
      <w:r w:rsidRPr="001042C0">
        <w:rPr>
          <w:rFonts w:ascii="Arial" w:eastAsia="Calibri" w:hAnsi="Arial" w:cs="Arial"/>
          <w:b/>
          <w:sz w:val="28"/>
          <w:szCs w:val="28"/>
        </w:rPr>
        <w:lastRenderedPageBreak/>
        <w:t>Article 27</w:t>
      </w:r>
      <w:r w:rsidR="008E10D9" w:rsidRPr="001042C0">
        <w:rPr>
          <w:rFonts w:ascii="Arial" w:eastAsia="Calibri" w:hAnsi="Arial" w:cs="Arial"/>
          <w:b/>
          <w:sz w:val="28"/>
          <w:szCs w:val="28"/>
        </w:rPr>
        <w:t xml:space="preserve"> Work and Employment</w:t>
      </w:r>
      <w:bookmarkEnd w:id="15"/>
    </w:p>
    <w:p w14:paraId="6FECEC60" w14:textId="77777777" w:rsidR="00B24189" w:rsidRDefault="00B24189" w:rsidP="00B24189">
      <w:pPr>
        <w:spacing w:after="0" w:line="360" w:lineRule="auto"/>
        <w:ind w:right="-46"/>
        <w:jc w:val="both"/>
        <w:rPr>
          <w:rFonts w:ascii="Arial" w:eastAsia="Calibri" w:hAnsi="Arial" w:cs="Arial"/>
          <w:sz w:val="24"/>
          <w:szCs w:val="24"/>
        </w:rPr>
      </w:pPr>
    </w:p>
    <w:p w14:paraId="7DFFFFEF" w14:textId="289ED20C" w:rsidR="00F628B9" w:rsidRPr="001F1B21" w:rsidRDefault="00F725B4" w:rsidP="00B24189">
      <w:pPr>
        <w:spacing w:after="0" w:line="360" w:lineRule="auto"/>
        <w:ind w:right="-46"/>
        <w:jc w:val="both"/>
        <w:rPr>
          <w:rFonts w:ascii="Arial" w:eastAsia="Calibri" w:hAnsi="Arial" w:cs="Arial"/>
          <w:sz w:val="24"/>
          <w:szCs w:val="24"/>
        </w:rPr>
      </w:pPr>
      <w:r w:rsidRPr="001F1B21">
        <w:rPr>
          <w:rFonts w:ascii="Arial" w:eastAsia="Calibri" w:hAnsi="Arial" w:cs="Arial"/>
          <w:sz w:val="24"/>
          <w:szCs w:val="24"/>
        </w:rPr>
        <w:t xml:space="preserve">Disabled people have an equal right to work and should be given the supports they need to access or retain employment and to have the same career opportunities as others. </w:t>
      </w:r>
      <w:r w:rsidR="008E10D9" w:rsidRPr="001F1B21">
        <w:rPr>
          <w:rFonts w:ascii="Arial" w:hAnsi="Arial" w:cs="Arial"/>
          <w:sz w:val="24"/>
          <w:szCs w:val="24"/>
          <w:lang w:val="en-GB"/>
        </w:rPr>
        <w:t xml:space="preserve">The State has </w:t>
      </w:r>
      <w:r w:rsidR="00C305C0">
        <w:rPr>
          <w:rFonts w:ascii="Arial" w:hAnsi="Arial" w:cs="Arial"/>
          <w:sz w:val="24"/>
          <w:szCs w:val="24"/>
          <w:lang w:val="en-GB"/>
        </w:rPr>
        <w:t>made thirty five</w:t>
      </w:r>
      <w:r w:rsidRPr="001F1B21">
        <w:rPr>
          <w:rFonts w:ascii="Arial" w:hAnsi="Arial" w:cs="Arial"/>
          <w:sz w:val="24"/>
          <w:szCs w:val="24"/>
          <w:lang w:val="en-GB"/>
        </w:rPr>
        <w:t xml:space="preserve"> </w:t>
      </w:r>
      <w:r w:rsidR="008E10D9" w:rsidRPr="001F1B21">
        <w:rPr>
          <w:rFonts w:ascii="Arial" w:hAnsi="Arial" w:cs="Arial"/>
          <w:sz w:val="24"/>
          <w:szCs w:val="24"/>
          <w:lang w:val="en-GB"/>
        </w:rPr>
        <w:t>observations under article 27</w:t>
      </w:r>
      <w:r w:rsidRPr="001F1B21">
        <w:rPr>
          <w:rFonts w:ascii="Arial" w:hAnsi="Arial" w:cs="Arial"/>
          <w:sz w:val="24"/>
          <w:szCs w:val="24"/>
          <w:lang w:val="en-GB"/>
        </w:rPr>
        <w:t xml:space="preserve">. </w:t>
      </w:r>
      <w:r w:rsidR="00FB1DFB" w:rsidRPr="001F1B21">
        <w:rPr>
          <w:rFonts w:ascii="Arial" w:hAnsi="Arial" w:cs="Arial"/>
          <w:sz w:val="24"/>
          <w:szCs w:val="24"/>
          <w:lang w:val="en-US"/>
        </w:rPr>
        <w:t>The following information was gathered in the ILMI consultation relating to article 27</w:t>
      </w:r>
      <w:r w:rsidR="007F1A89">
        <w:rPr>
          <w:rFonts w:ascii="Arial" w:hAnsi="Arial" w:cs="Arial"/>
          <w:sz w:val="24"/>
          <w:szCs w:val="24"/>
          <w:lang w:val="en-US"/>
        </w:rPr>
        <w:t>:</w:t>
      </w:r>
    </w:p>
    <w:p w14:paraId="6A3A150B" w14:textId="11F522E8" w:rsidR="00A54B5D" w:rsidRPr="001E4FDB" w:rsidRDefault="00F628B9" w:rsidP="00857DEC">
      <w:pPr>
        <w:pStyle w:val="ListParagraph"/>
        <w:numPr>
          <w:ilvl w:val="0"/>
          <w:numId w:val="22"/>
        </w:numPr>
        <w:spacing w:line="360" w:lineRule="auto"/>
        <w:ind w:right="-46"/>
        <w:jc w:val="both"/>
        <w:rPr>
          <w:rFonts w:ascii="Arial" w:hAnsi="Arial" w:cs="Arial"/>
          <w:bCs/>
          <w:sz w:val="24"/>
          <w:szCs w:val="24"/>
        </w:rPr>
      </w:pPr>
      <w:r w:rsidRPr="001F1B21">
        <w:rPr>
          <w:rFonts w:ascii="Arial" w:hAnsi="Arial" w:cs="Arial"/>
          <w:sz w:val="24"/>
          <w:szCs w:val="24"/>
        </w:rPr>
        <w:t xml:space="preserve">Disabled people felt they </w:t>
      </w:r>
      <w:r w:rsidR="008E10D9" w:rsidRPr="001F1B21">
        <w:rPr>
          <w:rFonts w:ascii="Arial" w:hAnsi="Arial" w:cs="Arial"/>
          <w:bCs/>
          <w:sz w:val="24"/>
          <w:szCs w:val="24"/>
        </w:rPr>
        <w:t>do</w:t>
      </w:r>
      <w:r w:rsidR="007F1A89">
        <w:rPr>
          <w:rFonts w:ascii="Arial" w:hAnsi="Arial" w:cs="Arial"/>
          <w:bCs/>
          <w:sz w:val="24"/>
          <w:szCs w:val="24"/>
        </w:rPr>
        <w:t xml:space="preserve"> </w:t>
      </w:r>
      <w:r w:rsidR="008E10D9" w:rsidRPr="001F1B21">
        <w:rPr>
          <w:rFonts w:ascii="Arial" w:hAnsi="Arial" w:cs="Arial"/>
          <w:bCs/>
          <w:sz w:val="24"/>
          <w:szCs w:val="24"/>
        </w:rPr>
        <w:t>n</w:t>
      </w:r>
      <w:r w:rsidR="007F1A89">
        <w:rPr>
          <w:rFonts w:ascii="Arial" w:hAnsi="Arial" w:cs="Arial"/>
          <w:bCs/>
          <w:sz w:val="24"/>
          <w:szCs w:val="24"/>
        </w:rPr>
        <w:t>o</w:t>
      </w:r>
      <w:r w:rsidR="008E10D9" w:rsidRPr="001F1B21">
        <w:rPr>
          <w:rFonts w:ascii="Arial" w:hAnsi="Arial" w:cs="Arial"/>
          <w:bCs/>
          <w:sz w:val="24"/>
          <w:szCs w:val="24"/>
        </w:rPr>
        <w:t>t have the same</w:t>
      </w:r>
      <w:r w:rsidRPr="001F1B21">
        <w:rPr>
          <w:rFonts w:ascii="Arial" w:hAnsi="Arial" w:cs="Arial"/>
          <w:bCs/>
          <w:sz w:val="24"/>
          <w:szCs w:val="24"/>
        </w:rPr>
        <w:t xml:space="preserve"> rights as non-disabled peers</w:t>
      </w:r>
      <w:r w:rsidR="00A54B5D" w:rsidRPr="001F1B21">
        <w:rPr>
          <w:rFonts w:ascii="Arial" w:hAnsi="Arial" w:cs="Arial"/>
          <w:bCs/>
          <w:sz w:val="24"/>
          <w:szCs w:val="24"/>
        </w:rPr>
        <w:t xml:space="preserve"> in relation to work and employment</w:t>
      </w:r>
      <w:r w:rsidRPr="001F1B21">
        <w:rPr>
          <w:rFonts w:ascii="Arial" w:hAnsi="Arial" w:cs="Arial"/>
          <w:bCs/>
          <w:sz w:val="24"/>
          <w:szCs w:val="24"/>
        </w:rPr>
        <w:t>.</w:t>
      </w:r>
      <w:r w:rsidR="00A54B5D" w:rsidRPr="001F1B21">
        <w:rPr>
          <w:rFonts w:ascii="Arial" w:eastAsiaTheme="minorHAnsi" w:hAnsi="Arial" w:cs="Arial"/>
          <w:bCs/>
          <w:sz w:val="24"/>
          <w:szCs w:val="24"/>
        </w:rPr>
        <w:t xml:space="preserve"> </w:t>
      </w:r>
      <w:r w:rsidR="001E4FDB">
        <w:rPr>
          <w:rFonts w:ascii="Arial" w:hAnsi="Arial" w:cs="Arial"/>
          <w:bCs/>
          <w:sz w:val="24"/>
          <w:szCs w:val="24"/>
        </w:rPr>
        <w:t>Although Ireland has a comprehensive employment strategy in place t</w:t>
      </w:r>
      <w:r w:rsidR="00CD13EE">
        <w:rPr>
          <w:rFonts w:ascii="Arial" w:hAnsi="Arial" w:cs="Arial"/>
          <w:bCs/>
          <w:sz w:val="24"/>
          <w:szCs w:val="24"/>
        </w:rPr>
        <w:t xml:space="preserve">he state report makes reference to excluding disabled people from certain careers such as the </w:t>
      </w:r>
      <w:r w:rsidR="00CD13EE" w:rsidRPr="00CD13EE">
        <w:rPr>
          <w:rFonts w:ascii="Arial" w:hAnsi="Arial" w:cs="Arial"/>
          <w:bCs/>
          <w:sz w:val="24"/>
          <w:szCs w:val="24"/>
        </w:rPr>
        <w:t>Defence Forces, An Garda Síochána, the Prison Service, the Fire Brigade, the Irish Coastg</w:t>
      </w:r>
      <w:r w:rsidR="00CD13EE">
        <w:rPr>
          <w:rFonts w:ascii="Arial" w:hAnsi="Arial" w:cs="Arial"/>
          <w:bCs/>
          <w:sz w:val="24"/>
          <w:szCs w:val="24"/>
        </w:rPr>
        <w:t>uard, and the Ambulance Service. This feeds into the notion and expe</w:t>
      </w:r>
      <w:r w:rsidR="001E4FDB">
        <w:rPr>
          <w:rFonts w:ascii="Arial" w:hAnsi="Arial" w:cs="Arial"/>
          <w:bCs/>
          <w:sz w:val="24"/>
          <w:szCs w:val="24"/>
        </w:rPr>
        <w:t>ctation that disabled people occupy “jobs” not careers. This should be reconsidered and alternative recruitment to areas within these professions should be reviewed. D</w:t>
      </w:r>
      <w:r w:rsidR="008E10D9" w:rsidRPr="001E4FDB">
        <w:rPr>
          <w:rFonts w:ascii="Arial" w:hAnsi="Arial" w:cs="Arial"/>
          <w:bCs/>
          <w:sz w:val="24"/>
          <w:szCs w:val="24"/>
        </w:rPr>
        <w:t xml:space="preserve">isabled people </w:t>
      </w:r>
      <w:r w:rsidR="00A54B5D" w:rsidRPr="001E4FDB">
        <w:rPr>
          <w:rFonts w:ascii="Arial" w:hAnsi="Arial" w:cs="Arial"/>
          <w:bCs/>
          <w:sz w:val="24"/>
          <w:szCs w:val="24"/>
        </w:rPr>
        <w:t xml:space="preserve">who feel “they </w:t>
      </w:r>
      <w:r w:rsidR="008E10D9" w:rsidRPr="001E4FDB">
        <w:rPr>
          <w:rFonts w:ascii="Arial" w:hAnsi="Arial" w:cs="Arial"/>
          <w:bCs/>
          <w:sz w:val="24"/>
          <w:szCs w:val="24"/>
        </w:rPr>
        <w:t>are most qualified for the job</w:t>
      </w:r>
      <w:r w:rsidR="00A54B5D" w:rsidRPr="001E4FDB">
        <w:rPr>
          <w:rFonts w:ascii="Arial" w:hAnsi="Arial" w:cs="Arial"/>
          <w:bCs/>
          <w:sz w:val="24"/>
          <w:szCs w:val="24"/>
        </w:rPr>
        <w:t xml:space="preserve">” might not get it because of </w:t>
      </w:r>
      <w:r w:rsidR="008E10D9" w:rsidRPr="001E4FDB">
        <w:rPr>
          <w:rFonts w:ascii="Arial" w:hAnsi="Arial" w:cs="Arial"/>
          <w:bCs/>
          <w:sz w:val="24"/>
          <w:szCs w:val="24"/>
        </w:rPr>
        <w:t xml:space="preserve">barriers including </w:t>
      </w:r>
      <w:r w:rsidR="00A54B5D" w:rsidRPr="001E4FDB">
        <w:rPr>
          <w:rFonts w:ascii="Arial" w:hAnsi="Arial" w:cs="Arial"/>
          <w:bCs/>
          <w:sz w:val="24"/>
          <w:szCs w:val="24"/>
        </w:rPr>
        <w:t xml:space="preserve">lack of accessibility, equipment and </w:t>
      </w:r>
      <w:r w:rsidR="008E10D9" w:rsidRPr="001E4FDB">
        <w:rPr>
          <w:rFonts w:ascii="Arial" w:hAnsi="Arial" w:cs="Arial"/>
          <w:bCs/>
          <w:sz w:val="24"/>
          <w:szCs w:val="24"/>
        </w:rPr>
        <w:t>lack of PA support in the w</w:t>
      </w:r>
      <w:r w:rsidR="00A54B5D" w:rsidRPr="001E4FDB">
        <w:rPr>
          <w:rFonts w:ascii="Arial" w:hAnsi="Arial" w:cs="Arial"/>
          <w:bCs/>
          <w:sz w:val="24"/>
          <w:szCs w:val="24"/>
        </w:rPr>
        <w:t>orkplace.</w:t>
      </w:r>
    </w:p>
    <w:p w14:paraId="51462BD9" w14:textId="77777777" w:rsidR="00A54B5D" w:rsidRPr="001F1B21" w:rsidRDefault="00A54B5D" w:rsidP="00857DEC">
      <w:pPr>
        <w:pStyle w:val="ListParagraph"/>
        <w:numPr>
          <w:ilvl w:val="0"/>
          <w:numId w:val="22"/>
        </w:numPr>
        <w:spacing w:line="360" w:lineRule="auto"/>
        <w:ind w:right="-46"/>
        <w:jc w:val="both"/>
        <w:rPr>
          <w:rFonts w:ascii="Arial" w:hAnsi="Arial" w:cs="Arial"/>
          <w:sz w:val="24"/>
          <w:szCs w:val="24"/>
        </w:rPr>
      </w:pPr>
      <w:r w:rsidRPr="001F1B21">
        <w:rPr>
          <w:rFonts w:ascii="Arial" w:hAnsi="Arial" w:cs="Arial"/>
          <w:bCs/>
          <w:sz w:val="24"/>
          <w:szCs w:val="24"/>
        </w:rPr>
        <w:t xml:space="preserve">Inaccessible public transport is a barrier and accessible transport is non-existent in certain parts of the country to gain employment. </w:t>
      </w:r>
    </w:p>
    <w:p w14:paraId="6C3B20D3" w14:textId="4E69F8AE" w:rsidR="00FB1DFB" w:rsidRPr="001E4FDB" w:rsidRDefault="00F628B9" w:rsidP="00857DEC">
      <w:pPr>
        <w:pStyle w:val="ListParagraph"/>
        <w:numPr>
          <w:ilvl w:val="0"/>
          <w:numId w:val="22"/>
        </w:numPr>
        <w:spacing w:line="360" w:lineRule="auto"/>
        <w:ind w:right="-46"/>
        <w:jc w:val="both"/>
        <w:rPr>
          <w:rFonts w:ascii="Arial" w:hAnsi="Arial" w:cs="Arial"/>
          <w:bCs/>
          <w:sz w:val="24"/>
          <w:szCs w:val="24"/>
        </w:rPr>
      </w:pPr>
      <w:r w:rsidRPr="001F1B21">
        <w:rPr>
          <w:rFonts w:ascii="Arial" w:hAnsi="Arial" w:cs="Arial"/>
          <w:bCs/>
          <w:sz w:val="24"/>
          <w:szCs w:val="24"/>
        </w:rPr>
        <w:t>Autistic people</w:t>
      </w:r>
      <w:r w:rsidR="00A54B5D" w:rsidRPr="001F1B21">
        <w:rPr>
          <w:rFonts w:ascii="Arial" w:hAnsi="Arial" w:cs="Arial"/>
          <w:bCs/>
          <w:sz w:val="24"/>
          <w:szCs w:val="24"/>
        </w:rPr>
        <w:t xml:space="preserve"> felt that they</w:t>
      </w:r>
      <w:r w:rsidRPr="001F1B21">
        <w:rPr>
          <w:rFonts w:ascii="Arial" w:hAnsi="Arial" w:cs="Arial"/>
          <w:bCs/>
          <w:sz w:val="24"/>
          <w:szCs w:val="24"/>
        </w:rPr>
        <w:t xml:space="preserve"> face additional barriers </w:t>
      </w:r>
      <w:r w:rsidR="00A54B5D" w:rsidRPr="001F1B21">
        <w:rPr>
          <w:rFonts w:ascii="Arial" w:hAnsi="Arial" w:cs="Arial"/>
          <w:bCs/>
          <w:sz w:val="24"/>
          <w:szCs w:val="24"/>
        </w:rPr>
        <w:t xml:space="preserve">in getting employment </w:t>
      </w:r>
      <w:r w:rsidRPr="001F1B21">
        <w:rPr>
          <w:rFonts w:ascii="Arial" w:hAnsi="Arial" w:cs="Arial"/>
          <w:bCs/>
          <w:sz w:val="24"/>
          <w:szCs w:val="24"/>
        </w:rPr>
        <w:t>as there is a lac</w:t>
      </w:r>
      <w:r w:rsidR="00A54B5D" w:rsidRPr="001F1B21">
        <w:rPr>
          <w:rFonts w:ascii="Arial" w:hAnsi="Arial" w:cs="Arial"/>
          <w:bCs/>
          <w:sz w:val="24"/>
          <w:szCs w:val="24"/>
        </w:rPr>
        <w:t>k of awareness or understanding.</w:t>
      </w:r>
      <w:r w:rsidR="001E4FDB">
        <w:rPr>
          <w:rFonts w:ascii="Arial" w:hAnsi="Arial" w:cs="Arial"/>
          <w:bCs/>
          <w:sz w:val="24"/>
          <w:szCs w:val="24"/>
        </w:rPr>
        <w:t xml:space="preserve"> </w:t>
      </w:r>
      <w:r w:rsidRPr="001E4FDB">
        <w:rPr>
          <w:rFonts w:ascii="Arial" w:hAnsi="Arial" w:cs="Arial"/>
          <w:bCs/>
          <w:sz w:val="24"/>
          <w:szCs w:val="24"/>
        </w:rPr>
        <w:t>It was noted that there is a</w:t>
      </w:r>
      <w:r w:rsidR="008E10D9" w:rsidRPr="001E4FDB">
        <w:rPr>
          <w:rFonts w:ascii="Arial" w:hAnsi="Arial" w:cs="Arial"/>
          <w:bCs/>
          <w:sz w:val="24"/>
          <w:szCs w:val="24"/>
        </w:rPr>
        <w:t xml:space="preserve"> lot of barriers</w:t>
      </w:r>
      <w:r w:rsidRPr="001E4FDB">
        <w:rPr>
          <w:rFonts w:ascii="Arial" w:hAnsi="Arial" w:cs="Arial"/>
          <w:bCs/>
          <w:sz w:val="24"/>
          <w:szCs w:val="24"/>
        </w:rPr>
        <w:t xml:space="preserve"> for visually impaired people. “</w:t>
      </w:r>
      <w:r w:rsidR="008E10D9" w:rsidRPr="001E4FDB">
        <w:rPr>
          <w:rFonts w:ascii="Arial" w:hAnsi="Arial" w:cs="Arial"/>
          <w:bCs/>
          <w:sz w:val="24"/>
          <w:szCs w:val="24"/>
        </w:rPr>
        <w:t>Time efficiency</w:t>
      </w:r>
      <w:r w:rsidRPr="001E4FDB">
        <w:rPr>
          <w:rFonts w:ascii="Arial" w:hAnsi="Arial" w:cs="Arial"/>
          <w:bCs/>
          <w:sz w:val="24"/>
          <w:szCs w:val="24"/>
        </w:rPr>
        <w:t>”</w:t>
      </w:r>
      <w:r w:rsidR="008E10D9" w:rsidRPr="001E4FDB">
        <w:rPr>
          <w:rFonts w:ascii="Arial" w:hAnsi="Arial" w:cs="Arial"/>
          <w:bCs/>
          <w:sz w:val="24"/>
          <w:szCs w:val="24"/>
        </w:rPr>
        <w:t xml:space="preserve"> is the biggest barrier</w:t>
      </w:r>
      <w:r w:rsidRPr="001E4FDB">
        <w:rPr>
          <w:rFonts w:ascii="Arial" w:hAnsi="Arial" w:cs="Arial"/>
          <w:bCs/>
          <w:sz w:val="24"/>
          <w:szCs w:val="24"/>
        </w:rPr>
        <w:t xml:space="preserve"> and often quoted for not getting a job</w:t>
      </w:r>
      <w:r w:rsidR="008E10D9" w:rsidRPr="001E4FDB">
        <w:rPr>
          <w:rFonts w:ascii="Arial" w:hAnsi="Arial" w:cs="Arial"/>
          <w:bCs/>
          <w:sz w:val="24"/>
          <w:szCs w:val="24"/>
        </w:rPr>
        <w:t>.</w:t>
      </w:r>
      <w:r w:rsidR="001E4FDB" w:rsidRPr="001E4FDB">
        <w:rPr>
          <w:rFonts w:ascii="Arial" w:hAnsi="Arial" w:cs="Arial"/>
          <w:bCs/>
          <w:sz w:val="24"/>
          <w:szCs w:val="24"/>
        </w:rPr>
        <w:t xml:space="preserve"> There is difficulty at application stage, discrimination by forcing “us” to disclose personal information and to say “we need x, y, z”.  </w:t>
      </w:r>
    </w:p>
    <w:p w14:paraId="33671D96" w14:textId="4689A495" w:rsidR="00FB1DFB" w:rsidRPr="001F1B21" w:rsidRDefault="00F628B9" w:rsidP="00857DEC">
      <w:pPr>
        <w:pStyle w:val="ListParagraph"/>
        <w:numPr>
          <w:ilvl w:val="0"/>
          <w:numId w:val="22"/>
        </w:numPr>
        <w:spacing w:line="360" w:lineRule="auto"/>
        <w:ind w:right="-46"/>
        <w:jc w:val="both"/>
        <w:rPr>
          <w:rFonts w:ascii="Arial" w:hAnsi="Arial" w:cs="Arial"/>
          <w:bCs/>
          <w:sz w:val="24"/>
          <w:szCs w:val="24"/>
        </w:rPr>
      </w:pPr>
      <w:r w:rsidRPr="001F1B21">
        <w:rPr>
          <w:rFonts w:ascii="Arial" w:hAnsi="Arial" w:cs="Arial"/>
          <w:bCs/>
          <w:sz w:val="24"/>
          <w:szCs w:val="24"/>
        </w:rPr>
        <w:t>There is still serious attitudinal barriers and employers have</w:t>
      </w:r>
      <w:r w:rsidR="008E10D9" w:rsidRPr="001F1B21">
        <w:rPr>
          <w:rFonts w:ascii="Arial" w:hAnsi="Arial" w:cs="Arial"/>
          <w:bCs/>
          <w:sz w:val="24"/>
          <w:szCs w:val="24"/>
        </w:rPr>
        <w:t xml:space="preserve"> perception</w:t>
      </w:r>
      <w:r w:rsidRPr="001F1B21">
        <w:rPr>
          <w:rFonts w:ascii="Arial" w:hAnsi="Arial" w:cs="Arial"/>
          <w:bCs/>
          <w:sz w:val="24"/>
          <w:szCs w:val="24"/>
        </w:rPr>
        <w:t>s</w:t>
      </w:r>
      <w:r w:rsidR="008E10D9" w:rsidRPr="001F1B21">
        <w:rPr>
          <w:rFonts w:ascii="Arial" w:hAnsi="Arial" w:cs="Arial"/>
          <w:bCs/>
          <w:sz w:val="24"/>
          <w:szCs w:val="24"/>
        </w:rPr>
        <w:t xml:space="preserve"> about </w:t>
      </w:r>
      <w:r w:rsidR="00A54B5D" w:rsidRPr="001F1B21">
        <w:rPr>
          <w:rFonts w:ascii="Arial" w:hAnsi="Arial" w:cs="Arial"/>
          <w:bCs/>
          <w:sz w:val="24"/>
          <w:szCs w:val="24"/>
        </w:rPr>
        <w:t>“</w:t>
      </w:r>
      <w:r w:rsidR="008E10D9" w:rsidRPr="001F1B21">
        <w:rPr>
          <w:rFonts w:ascii="Arial" w:hAnsi="Arial" w:cs="Arial"/>
          <w:bCs/>
          <w:sz w:val="24"/>
          <w:szCs w:val="24"/>
        </w:rPr>
        <w:t>work productivity</w:t>
      </w:r>
      <w:r w:rsidR="00A54B5D" w:rsidRPr="001F1B21">
        <w:rPr>
          <w:rFonts w:ascii="Arial" w:hAnsi="Arial" w:cs="Arial"/>
          <w:bCs/>
          <w:sz w:val="24"/>
          <w:szCs w:val="24"/>
        </w:rPr>
        <w:t>”</w:t>
      </w:r>
      <w:r w:rsidR="008E10D9" w:rsidRPr="001F1B21">
        <w:rPr>
          <w:rFonts w:ascii="Arial" w:hAnsi="Arial" w:cs="Arial"/>
          <w:bCs/>
          <w:sz w:val="24"/>
          <w:szCs w:val="24"/>
        </w:rPr>
        <w:t xml:space="preserve"> </w:t>
      </w:r>
      <w:r w:rsidR="00D45036" w:rsidRPr="001F1B21">
        <w:rPr>
          <w:rFonts w:ascii="Arial" w:hAnsi="Arial" w:cs="Arial"/>
          <w:bCs/>
          <w:sz w:val="24"/>
          <w:szCs w:val="24"/>
        </w:rPr>
        <w:t>among their disabled employees.</w:t>
      </w:r>
      <w:r w:rsidR="0058584C" w:rsidRPr="001F1B21">
        <w:rPr>
          <w:rFonts w:ascii="Arial" w:hAnsi="Arial" w:cs="Arial"/>
          <w:bCs/>
          <w:sz w:val="24"/>
          <w:szCs w:val="24"/>
        </w:rPr>
        <w:t xml:space="preserve"> </w:t>
      </w:r>
      <w:r w:rsidR="005A2776">
        <w:rPr>
          <w:rFonts w:ascii="Arial" w:hAnsi="Arial" w:cs="Arial"/>
          <w:bCs/>
          <w:sz w:val="24"/>
          <w:szCs w:val="24"/>
        </w:rPr>
        <w:t>These a</w:t>
      </w:r>
      <w:r w:rsidR="0058584C" w:rsidRPr="001F1B21">
        <w:rPr>
          <w:rFonts w:ascii="Arial" w:hAnsi="Arial" w:cs="Arial"/>
          <w:bCs/>
          <w:sz w:val="24"/>
          <w:szCs w:val="24"/>
        </w:rPr>
        <w:t xml:space="preserve">ttitudinal </w:t>
      </w:r>
      <w:r w:rsidR="005A2776">
        <w:rPr>
          <w:rFonts w:ascii="Arial" w:hAnsi="Arial" w:cs="Arial"/>
          <w:bCs/>
          <w:sz w:val="24"/>
          <w:szCs w:val="24"/>
        </w:rPr>
        <w:t>b</w:t>
      </w:r>
      <w:r w:rsidR="0058584C" w:rsidRPr="001F1B21">
        <w:rPr>
          <w:rFonts w:ascii="Arial" w:hAnsi="Arial" w:cs="Arial"/>
          <w:bCs/>
          <w:sz w:val="24"/>
          <w:szCs w:val="24"/>
        </w:rPr>
        <w:t>arrier</w:t>
      </w:r>
      <w:r w:rsidR="005A2776">
        <w:rPr>
          <w:rFonts w:ascii="Arial" w:hAnsi="Arial" w:cs="Arial"/>
          <w:bCs/>
          <w:sz w:val="24"/>
          <w:szCs w:val="24"/>
        </w:rPr>
        <w:t>s are</w:t>
      </w:r>
      <w:r w:rsidR="0058584C" w:rsidRPr="001F1B21">
        <w:rPr>
          <w:rFonts w:ascii="Arial" w:hAnsi="Arial" w:cs="Arial"/>
          <w:bCs/>
          <w:sz w:val="24"/>
          <w:szCs w:val="24"/>
        </w:rPr>
        <w:t xml:space="preserve"> </w:t>
      </w:r>
      <w:r w:rsidR="005A2776">
        <w:rPr>
          <w:rFonts w:ascii="Arial" w:hAnsi="Arial" w:cs="Arial"/>
          <w:bCs/>
          <w:sz w:val="24"/>
          <w:szCs w:val="24"/>
        </w:rPr>
        <w:t xml:space="preserve">unintentionally reinforced </w:t>
      </w:r>
      <w:r w:rsidR="0058584C" w:rsidRPr="001F1B21">
        <w:rPr>
          <w:rFonts w:ascii="Arial" w:hAnsi="Arial" w:cs="Arial"/>
          <w:bCs/>
          <w:sz w:val="24"/>
          <w:szCs w:val="24"/>
        </w:rPr>
        <w:t>by Government schemes such as the wage subsidy scheme tells employers that disabled people will only be 80% productive as a non-disabled person.</w:t>
      </w:r>
    </w:p>
    <w:p w14:paraId="15E6E2BB" w14:textId="0366C39F" w:rsidR="00FB1DFB" w:rsidRPr="008630C1" w:rsidRDefault="008E10D9" w:rsidP="00857DEC">
      <w:pPr>
        <w:pStyle w:val="ListParagraph"/>
        <w:numPr>
          <w:ilvl w:val="0"/>
          <w:numId w:val="22"/>
        </w:numPr>
        <w:spacing w:line="360" w:lineRule="auto"/>
        <w:ind w:right="-46"/>
        <w:jc w:val="both"/>
        <w:rPr>
          <w:rFonts w:ascii="Arial" w:hAnsi="Arial" w:cs="Arial"/>
          <w:bCs/>
          <w:sz w:val="24"/>
          <w:szCs w:val="24"/>
        </w:rPr>
      </w:pPr>
      <w:r w:rsidRPr="001F1B21">
        <w:rPr>
          <w:rFonts w:ascii="Arial" w:hAnsi="Arial" w:cs="Arial"/>
          <w:bCs/>
          <w:sz w:val="24"/>
          <w:szCs w:val="24"/>
        </w:rPr>
        <w:t>Reasonable accommodation</w:t>
      </w:r>
      <w:r w:rsidR="00D45036" w:rsidRPr="001F1B21">
        <w:rPr>
          <w:rFonts w:ascii="Arial" w:hAnsi="Arial" w:cs="Arial"/>
          <w:bCs/>
          <w:sz w:val="24"/>
          <w:szCs w:val="24"/>
        </w:rPr>
        <w:t xml:space="preserve"> needs to be implemented to allow disabled people to gain </w:t>
      </w:r>
      <w:r w:rsidR="0058584C" w:rsidRPr="001F1B21">
        <w:rPr>
          <w:rFonts w:ascii="Arial" w:hAnsi="Arial" w:cs="Arial"/>
          <w:bCs/>
          <w:sz w:val="24"/>
          <w:szCs w:val="24"/>
        </w:rPr>
        <w:t>meaningful employment and should be used more effectively.  For example jobs should be more flexible or be shared part-time leading to a better qualit</w:t>
      </w:r>
      <w:r w:rsidR="008630C1">
        <w:rPr>
          <w:rFonts w:ascii="Arial" w:hAnsi="Arial" w:cs="Arial"/>
          <w:bCs/>
          <w:sz w:val="24"/>
          <w:szCs w:val="24"/>
        </w:rPr>
        <w:t xml:space="preserve">y of work and better teamwork. In some cases </w:t>
      </w:r>
      <w:r w:rsidR="008630C1">
        <w:rPr>
          <w:rFonts w:ascii="Arial" w:hAnsi="Arial" w:cs="Arial"/>
          <w:bCs/>
          <w:sz w:val="24"/>
          <w:szCs w:val="24"/>
          <w:lang w:val="en-GB"/>
        </w:rPr>
        <w:t>d</w:t>
      </w:r>
      <w:r w:rsidR="008630C1" w:rsidRPr="008630C1">
        <w:rPr>
          <w:rFonts w:ascii="Arial" w:hAnsi="Arial" w:cs="Arial"/>
          <w:bCs/>
          <w:sz w:val="24"/>
          <w:szCs w:val="24"/>
          <w:lang w:val="en-GB"/>
        </w:rPr>
        <w:t xml:space="preserve">isabled people need to work twice as hard as non-disabled peers and </w:t>
      </w:r>
      <w:r w:rsidR="008630C1">
        <w:rPr>
          <w:rFonts w:ascii="Arial" w:hAnsi="Arial" w:cs="Arial"/>
          <w:bCs/>
          <w:sz w:val="24"/>
          <w:szCs w:val="24"/>
          <w:lang w:val="en-GB"/>
        </w:rPr>
        <w:t xml:space="preserve">can “burn out”. </w:t>
      </w:r>
      <w:r w:rsidR="001E4FDB" w:rsidRPr="008630C1">
        <w:rPr>
          <w:rFonts w:ascii="Arial" w:hAnsi="Arial" w:cs="Arial"/>
          <w:bCs/>
          <w:sz w:val="24"/>
          <w:szCs w:val="24"/>
          <w:lang w:val="en-GB"/>
        </w:rPr>
        <w:t xml:space="preserve">Assistive </w:t>
      </w:r>
      <w:r w:rsidR="001E4FDB" w:rsidRPr="008630C1">
        <w:rPr>
          <w:rFonts w:ascii="Arial" w:hAnsi="Arial" w:cs="Arial"/>
          <w:bCs/>
          <w:sz w:val="24"/>
          <w:szCs w:val="24"/>
          <w:lang w:val="en-GB"/>
        </w:rPr>
        <w:lastRenderedPageBreak/>
        <w:t>technology is hugely important and acc</w:t>
      </w:r>
      <w:r w:rsidR="008630C1">
        <w:rPr>
          <w:rFonts w:ascii="Arial" w:hAnsi="Arial" w:cs="Arial"/>
          <w:bCs/>
          <w:sz w:val="24"/>
          <w:szCs w:val="24"/>
          <w:lang w:val="en-GB"/>
        </w:rPr>
        <w:t>ess to it at different levels of employment for disabled people h</w:t>
      </w:r>
      <w:r w:rsidR="001E4FDB" w:rsidRPr="008630C1">
        <w:rPr>
          <w:rFonts w:ascii="Arial" w:hAnsi="Arial" w:cs="Arial"/>
          <w:bCs/>
          <w:sz w:val="24"/>
          <w:szCs w:val="24"/>
          <w:lang w:val="en-GB"/>
        </w:rPr>
        <w:t xml:space="preserve">owever, employment grants are not effective, such as the work adaptation grant. </w:t>
      </w:r>
    </w:p>
    <w:p w14:paraId="48B8DDBD" w14:textId="2ADE0177" w:rsidR="00FB1DFB" w:rsidRPr="008630C1" w:rsidRDefault="008E10D9" w:rsidP="00857DEC">
      <w:pPr>
        <w:pStyle w:val="ListParagraph"/>
        <w:numPr>
          <w:ilvl w:val="0"/>
          <w:numId w:val="22"/>
        </w:numPr>
        <w:spacing w:line="360" w:lineRule="auto"/>
        <w:ind w:right="-46"/>
        <w:jc w:val="both"/>
        <w:rPr>
          <w:rFonts w:ascii="Arial" w:hAnsi="Arial" w:cs="Arial"/>
          <w:bCs/>
          <w:sz w:val="24"/>
          <w:szCs w:val="24"/>
        </w:rPr>
      </w:pPr>
      <w:r w:rsidRPr="001F1B21">
        <w:rPr>
          <w:rFonts w:ascii="Arial" w:hAnsi="Arial" w:cs="Arial"/>
          <w:bCs/>
          <w:sz w:val="24"/>
          <w:szCs w:val="24"/>
        </w:rPr>
        <w:t xml:space="preserve">Self-employed </w:t>
      </w:r>
      <w:r w:rsidR="005A2776">
        <w:rPr>
          <w:rFonts w:ascii="Arial" w:hAnsi="Arial" w:cs="Arial"/>
          <w:bCs/>
          <w:sz w:val="24"/>
          <w:szCs w:val="24"/>
        </w:rPr>
        <w:t xml:space="preserve">disabled people </w:t>
      </w:r>
      <w:r w:rsidRPr="001F1B21">
        <w:rPr>
          <w:rFonts w:ascii="Arial" w:hAnsi="Arial" w:cs="Arial"/>
          <w:bCs/>
          <w:sz w:val="24"/>
          <w:szCs w:val="24"/>
        </w:rPr>
        <w:t>are not eligible for support</w:t>
      </w:r>
      <w:r w:rsidR="001E4FDB">
        <w:rPr>
          <w:rFonts w:ascii="Arial" w:hAnsi="Arial" w:cs="Arial"/>
          <w:bCs/>
          <w:sz w:val="24"/>
          <w:szCs w:val="24"/>
        </w:rPr>
        <w:t>s that are aimed at employers and d</w:t>
      </w:r>
      <w:r w:rsidR="007F1A89" w:rsidRPr="001E4FDB">
        <w:rPr>
          <w:rFonts w:ascii="Arial" w:hAnsi="Arial" w:cs="Arial"/>
          <w:bCs/>
          <w:sz w:val="24"/>
          <w:szCs w:val="24"/>
        </w:rPr>
        <w:t xml:space="preserve">isabled </w:t>
      </w:r>
      <w:r w:rsidRPr="001E4FDB">
        <w:rPr>
          <w:rFonts w:ascii="Arial" w:hAnsi="Arial" w:cs="Arial"/>
          <w:bCs/>
          <w:sz w:val="24"/>
          <w:szCs w:val="24"/>
        </w:rPr>
        <w:t xml:space="preserve">people </w:t>
      </w:r>
      <w:r w:rsidR="00893379" w:rsidRPr="001E4FDB">
        <w:rPr>
          <w:rFonts w:ascii="Arial" w:hAnsi="Arial" w:cs="Arial"/>
          <w:bCs/>
          <w:sz w:val="24"/>
          <w:szCs w:val="24"/>
        </w:rPr>
        <w:t>who begin to earn above certain thresholds can lose secondary benefits which many disabled people rely on, such as a free t</w:t>
      </w:r>
      <w:r w:rsidRPr="001E4FDB">
        <w:rPr>
          <w:rFonts w:ascii="Arial" w:hAnsi="Arial" w:cs="Arial"/>
          <w:bCs/>
          <w:sz w:val="24"/>
          <w:szCs w:val="24"/>
        </w:rPr>
        <w:t>ravel pass, blind pension</w:t>
      </w:r>
      <w:r w:rsidR="00893379" w:rsidRPr="001E4FDB">
        <w:rPr>
          <w:rFonts w:ascii="Arial" w:hAnsi="Arial" w:cs="Arial"/>
          <w:bCs/>
          <w:sz w:val="24"/>
          <w:szCs w:val="24"/>
        </w:rPr>
        <w:t xml:space="preserve"> and so on and impacts on employment of disabled people. </w:t>
      </w:r>
      <w:r w:rsidR="008630C1" w:rsidRPr="008630C1">
        <w:rPr>
          <w:rFonts w:ascii="Arial" w:hAnsi="Arial" w:cs="Arial"/>
          <w:bCs/>
          <w:sz w:val="24"/>
          <w:szCs w:val="24"/>
        </w:rPr>
        <w:t>Cost of living and professional deve</w:t>
      </w:r>
      <w:r w:rsidR="008630C1">
        <w:rPr>
          <w:rFonts w:ascii="Arial" w:hAnsi="Arial" w:cs="Arial"/>
          <w:bCs/>
          <w:sz w:val="24"/>
          <w:szCs w:val="24"/>
        </w:rPr>
        <w:t xml:space="preserve">lopment is a barrier again because of </w:t>
      </w:r>
      <w:r w:rsidR="008630C1" w:rsidRPr="008630C1">
        <w:rPr>
          <w:rFonts w:ascii="Arial" w:hAnsi="Arial" w:cs="Arial"/>
          <w:bCs/>
          <w:sz w:val="24"/>
          <w:szCs w:val="24"/>
        </w:rPr>
        <w:t>fear of losing benefits, such as the medical card.</w:t>
      </w:r>
      <w:r w:rsidR="008630C1" w:rsidRPr="008630C1">
        <w:rPr>
          <w:rFonts w:ascii="Arial" w:hAnsi="Arial" w:cs="Arial"/>
          <w:bCs/>
          <w:sz w:val="24"/>
          <w:szCs w:val="24"/>
          <w:lang w:val="en-GB"/>
        </w:rPr>
        <w:t xml:space="preserve"> There was a suggestion that disabled people should be able to earn and pay it back through taxes rather than “taking away benefits”.</w:t>
      </w:r>
    </w:p>
    <w:p w14:paraId="3A35A08A" w14:textId="0D788F68" w:rsidR="0058584C" w:rsidRPr="008630C1" w:rsidRDefault="0058584C" w:rsidP="00857DEC">
      <w:pPr>
        <w:pStyle w:val="ListParagraph"/>
        <w:numPr>
          <w:ilvl w:val="0"/>
          <w:numId w:val="22"/>
        </w:numPr>
        <w:spacing w:line="360" w:lineRule="auto"/>
        <w:ind w:right="-46"/>
        <w:jc w:val="both"/>
        <w:rPr>
          <w:rFonts w:ascii="Arial" w:hAnsi="Arial" w:cs="Arial"/>
          <w:sz w:val="24"/>
          <w:szCs w:val="24"/>
        </w:rPr>
      </w:pPr>
      <w:r w:rsidRPr="001F1B21">
        <w:rPr>
          <w:rFonts w:ascii="Arial" w:hAnsi="Arial" w:cs="Arial"/>
          <w:bCs/>
          <w:sz w:val="24"/>
          <w:szCs w:val="24"/>
        </w:rPr>
        <w:t xml:space="preserve">The </w:t>
      </w:r>
      <w:r w:rsidR="007F1A89" w:rsidRPr="001F1B21">
        <w:rPr>
          <w:rFonts w:ascii="Arial" w:hAnsi="Arial" w:cs="Arial"/>
          <w:bCs/>
          <w:sz w:val="24"/>
          <w:szCs w:val="24"/>
        </w:rPr>
        <w:t>C</w:t>
      </w:r>
      <w:r w:rsidR="007F1A89">
        <w:rPr>
          <w:rFonts w:ascii="Arial" w:hAnsi="Arial" w:cs="Arial"/>
          <w:bCs/>
          <w:sz w:val="24"/>
          <w:szCs w:val="24"/>
        </w:rPr>
        <w:t>OVID</w:t>
      </w:r>
      <w:r w:rsidR="007F2907">
        <w:rPr>
          <w:rFonts w:ascii="Arial" w:hAnsi="Arial" w:cs="Arial"/>
          <w:bCs/>
          <w:sz w:val="24"/>
          <w:szCs w:val="24"/>
        </w:rPr>
        <w:t>-</w:t>
      </w:r>
      <w:r w:rsidRPr="001F1B21">
        <w:rPr>
          <w:rFonts w:ascii="Arial" w:hAnsi="Arial" w:cs="Arial"/>
          <w:bCs/>
          <w:sz w:val="24"/>
          <w:szCs w:val="24"/>
        </w:rPr>
        <w:t xml:space="preserve">19 pandemic </w:t>
      </w:r>
      <w:r w:rsidR="008E10D9" w:rsidRPr="001F1B21">
        <w:rPr>
          <w:rFonts w:ascii="Arial" w:hAnsi="Arial" w:cs="Arial"/>
          <w:bCs/>
          <w:sz w:val="24"/>
          <w:szCs w:val="24"/>
        </w:rPr>
        <w:t xml:space="preserve">has made barriers worse, disabled people seen as </w:t>
      </w:r>
      <w:r w:rsidRPr="001F1B21">
        <w:rPr>
          <w:rFonts w:ascii="Arial" w:hAnsi="Arial" w:cs="Arial"/>
          <w:bCs/>
          <w:sz w:val="24"/>
          <w:szCs w:val="24"/>
        </w:rPr>
        <w:t>“</w:t>
      </w:r>
      <w:r w:rsidR="008E10D9" w:rsidRPr="001F1B21">
        <w:rPr>
          <w:rFonts w:ascii="Arial" w:hAnsi="Arial" w:cs="Arial"/>
          <w:bCs/>
          <w:sz w:val="24"/>
          <w:szCs w:val="24"/>
        </w:rPr>
        <w:t>vulnerable</w:t>
      </w:r>
      <w:r w:rsidRPr="001F1B21">
        <w:rPr>
          <w:rFonts w:ascii="Arial" w:hAnsi="Arial" w:cs="Arial"/>
          <w:bCs/>
          <w:sz w:val="24"/>
          <w:szCs w:val="24"/>
        </w:rPr>
        <w:t>” and “</w:t>
      </w:r>
      <w:r w:rsidR="008E10D9" w:rsidRPr="001F1B21">
        <w:rPr>
          <w:rFonts w:ascii="Arial" w:hAnsi="Arial" w:cs="Arial"/>
          <w:bCs/>
          <w:sz w:val="24"/>
          <w:szCs w:val="24"/>
        </w:rPr>
        <w:t>at risk</w:t>
      </w:r>
      <w:r w:rsidRPr="001F1B21">
        <w:rPr>
          <w:rFonts w:ascii="Arial" w:hAnsi="Arial" w:cs="Arial"/>
          <w:bCs/>
          <w:sz w:val="24"/>
          <w:szCs w:val="24"/>
        </w:rPr>
        <w:t>”</w:t>
      </w:r>
      <w:r w:rsidR="008630C1">
        <w:rPr>
          <w:rFonts w:ascii="Arial" w:hAnsi="Arial" w:cs="Arial"/>
          <w:bCs/>
          <w:sz w:val="24"/>
          <w:szCs w:val="24"/>
        </w:rPr>
        <w:t xml:space="preserve">. </w:t>
      </w:r>
      <w:r w:rsidR="001E4FDB" w:rsidRPr="008630C1">
        <w:rPr>
          <w:rFonts w:ascii="Arial" w:hAnsi="Arial" w:cs="Arial"/>
          <w:bCs/>
          <w:sz w:val="24"/>
          <w:szCs w:val="24"/>
          <w:lang w:val="en-GB"/>
        </w:rPr>
        <w:t>Remote working should be used to increase the number of disabled people in the workforce but not “Pidgeon hole” disabled people to only work at home.</w:t>
      </w:r>
      <w:r w:rsidR="001E4FDB" w:rsidRPr="008630C1">
        <w:rPr>
          <w:rFonts w:ascii="Arial" w:eastAsiaTheme="minorHAnsi" w:hAnsi="Arial" w:cs="Arial"/>
          <w:bCs/>
          <w:sz w:val="24"/>
          <w:szCs w:val="24"/>
          <w:lang w:val="en-GB"/>
        </w:rPr>
        <w:t xml:space="preserve"> However, </w:t>
      </w:r>
      <w:r w:rsidR="001E4FDB" w:rsidRPr="008630C1">
        <w:rPr>
          <w:rFonts w:ascii="Arial" w:hAnsi="Arial" w:cs="Arial"/>
          <w:bCs/>
          <w:sz w:val="24"/>
          <w:szCs w:val="24"/>
          <w:lang w:val="en-GB"/>
        </w:rPr>
        <w:t xml:space="preserve">broadband quality is poor in rural areas which impacts remote working.  </w:t>
      </w:r>
    </w:p>
    <w:p w14:paraId="3AF06EC9" w14:textId="73FC699C" w:rsidR="00FB1DFB" w:rsidRDefault="00D97F46" w:rsidP="00857DEC">
      <w:pPr>
        <w:pStyle w:val="ListParagraph"/>
        <w:numPr>
          <w:ilvl w:val="0"/>
          <w:numId w:val="22"/>
        </w:numPr>
        <w:spacing w:line="360" w:lineRule="auto"/>
        <w:ind w:right="-46"/>
        <w:jc w:val="both"/>
        <w:rPr>
          <w:rFonts w:ascii="Arial" w:hAnsi="Arial" w:cs="Arial"/>
          <w:bCs/>
          <w:sz w:val="24"/>
          <w:szCs w:val="24"/>
          <w:lang w:val="en-GB"/>
        </w:rPr>
      </w:pPr>
      <w:r w:rsidRPr="001F1B21">
        <w:rPr>
          <w:rFonts w:ascii="Arial" w:hAnsi="Arial" w:cs="Arial"/>
          <w:bCs/>
          <w:sz w:val="24"/>
          <w:szCs w:val="24"/>
          <w:lang w:val="en-GB"/>
        </w:rPr>
        <w:t>Employment s</w:t>
      </w:r>
      <w:r w:rsidR="0058584C" w:rsidRPr="001F1B21">
        <w:rPr>
          <w:rFonts w:ascii="Arial" w:hAnsi="Arial" w:cs="Arial"/>
          <w:bCs/>
          <w:sz w:val="24"/>
          <w:szCs w:val="24"/>
          <w:lang w:val="en-GB"/>
        </w:rPr>
        <w:t>chemes which aim to “include”</w:t>
      </w:r>
      <w:r w:rsidRPr="001F1B21">
        <w:rPr>
          <w:rFonts w:ascii="Arial" w:hAnsi="Arial" w:cs="Arial"/>
          <w:bCs/>
          <w:sz w:val="24"/>
          <w:szCs w:val="24"/>
          <w:lang w:val="en-GB"/>
        </w:rPr>
        <w:t xml:space="preserve"> disabled job seekers are not effective in Ireland and need to look at international best practice such as the “</w:t>
      </w:r>
      <w:r w:rsidR="008E10D9" w:rsidRPr="001F1B21">
        <w:rPr>
          <w:rFonts w:ascii="Arial" w:hAnsi="Arial" w:cs="Arial"/>
          <w:bCs/>
          <w:sz w:val="24"/>
          <w:szCs w:val="24"/>
          <w:lang w:val="en-GB"/>
        </w:rPr>
        <w:t>work access scheme</w:t>
      </w:r>
      <w:r w:rsidRPr="001F1B21">
        <w:rPr>
          <w:rFonts w:ascii="Arial" w:hAnsi="Arial" w:cs="Arial"/>
          <w:bCs/>
          <w:sz w:val="24"/>
          <w:szCs w:val="24"/>
          <w:lang w:val="en-GB"/>
        </w:rPr>
        <w:t>”</w:t>
      </w:r>
      <w:r w:rsidR="008E10D9" w:rsidRPr="001F1B21">
        <w:rPr>
          <w:rFonts w:ascii="Arial" w:hAnsi="Arial" w:cs="Arial"/>
          <w:bCs/>
          <w:sz w:val="24"/>
          <w:szCs w:val="24"/>
          <w:lang w:val="en-GB"/>
        </w:rPr>
        <w:t xml:space="preserve"> in the UK.  </w:t>
      </w:r>
      <w:r w:rsidR="008E10D9" w:rsidRPr="001E4FDB">
        <w:rPr>
          <w:rFonts w:ascii="Arial" w:hAnsi="Arial" w:cs="Arial"/>
          <w:bCs/>
          <w:sz w:val="24"/>
          <w:szCs w:val="24"/>
          <w:lang w:val="en-GB"/>
        </w:rPr>
        <w:t xml:space="preserve">All supports are initiative based and pilot projects. If an initiative works then it should be adopted as policy.  </w:t>
      </w:r>
    </w:p>
    <w:p w14:paraId="003A2399" w14:textId="77777777" w:rsidR="00422A1A" w:rsidRDefault="00422A1A">
      <w:pPr>
        <w:rPr>
          <w:rFonts w:ascii="Arial" w:eastAsia="Calibri" w:hAnsi="Arial" w:cs="Arial"/>
          <w:bCs/>
          <w:sz w:val="24"/>
          <w:szCs w:val="24"/>
          <w:lang w:val="en-GB"/>
        </w:rPr>
      </w:pPr>
      <w:r>
        <w:rPr>
          <w:rFonts w:ascii="Arial" w:eastAsia="Calibri" w:hAnsi="Arial" w:cs="Arial"/>
          <w:bCs/>
          <w:sz w:val="24"/>
          <w:szCs w:val="24"/>
          <w:lang w:val="en-GB"/>
        </w:rPr>
        <w:br w:type="page"/>
      </w:r>
    </w:p>
    <w:p w14:paraId="01474876" w14:textId="79F67D84" w:rsidR="00F725B4" w:rsidRPr="001042C0" w:rsidRDefault="00451880" w:rsidP="001042C0">
      <w:pPr>
        <w:pStyle w:val="Heading1"/>
        <w:jc w:val="center"/>
        <w:rPr>
          <w:rFonts w:ascii="Arial" w:hAnsi="Arial" w:cs="Arial"/>
          <w:sz w:val="28"/>
          <w:szCs w:val="28"/>
        </w:rPr>
      </w:pPr>
      <w:bookmarkStart w:id="16" w:name="_Toc69829736"/>
      <w:r w:rsidRPr="001042C0">
        <w:rPr>
          <w:rFonts w:ascii="Arial" w:hAnsi="Arial" w:cs="Arial"/>
          <w:b/>
          <w:bCs/>
          <w:sz w:val="28"/>
          <w:szCs w:val="28"/>
        </w:rPr>
        <w:lastRenderedPageBreak/>
        <w:t xml:space="preserve">Article 29 </w:t>
      </w:r>
      <w:r w:rsidR="00331989" w:rsidRPr="001042C0">
        <w:rPr>
          <w:rFonts w:ascii="Arial" w:hAnsi="Arial" w:cs="Arial"/>
          <w:b/>
          <w:bCs/>
          <w:sz w:val="28"/>
          <w:szCs w:val="28"/>
        </w:rPr>
        <w:t>Participation in Political and P</w:t>
      </w:r>
      <w:r w:rsidRPr="001042C0">
        <w:rPr>
          <w:rFonts w:ascii="Arial" w:hAnsi="Arial" w:cs="Arial"/>
          <w:b/>
          <w:bCs/>
          <w:sz w:val="28"/>
          <w:szCs w:val="28"/>
        </w:rPr>
        <w:t>ublic life</w:t>
      </w:r>
      <w:bookmarkEnd w:id="16"/>
    </w:p>
    <w:p w14:paraId="5874985F" w14:textId="77777777" w:rsidR="001042C0" w:rsidRDefault="001042C0" w:rsidP="00857DEC">
      <w:pPr>
        <w:spacing w:after="0" w:line="360" w:lineRule="auto"/>
        <w:ind w:right="-46"/>
        <w:jc w:val="both"/>
        <w:rPr>
          <w:rFonts w:ascii="Arial" w:eastAsia="Calibri" w:hAnsi="Arial" w:cs="Arial"/>
          <w:bCs/>
          <w:sz w:val="24"/>
          <w:szCs w:val="24"/>
        </w:rPr>
      </w:pPr>
    </w:p>
    <w:p w14:paraId="26B3912A" w14:textId="706471F4" w:rsidR="00A35910" w:rsidRPr="001F1B21" w:rsidRDefault="00F725B4" w:rsidP="00857DEC">
      <w:pPr>
        <w:spacing w:after="0" w:line="360" w:lineRule="auto"/>
        <w:ind w:right="-46"/>
        <w:jc w:val="both"/>
        <w:rPr>
          <w:rFonts w:ascii="Arial" w:eastAsia="Calibri" w:hAnsi="Arial" w:cs="Arial"/>
          <w:bCs/>
          <w:sz w:val="24"/>
          <w:szCs w:val="24"/>
        </w:rPr>
      </w:pPr>
      <w:r w:rsidRPr="001F1B21">
        <w:rPr>
          <w:rFonts w:ascii="Arial" w:eastAsia="Calibri" w:hAnsi="Arial" w:cs="Arial"/>
          <w:bCs/>
          <w:sz w:val="24"/>
          <w:szCs w:val="24"/>
        </w:rPr>
        <w:t>Disabled people</w:t>
      </w:r>
      <w:r w:rsidRPr="001F1B21">
        <w:rPr>
          <w:rFonts w:ascii="Arial" w:eastAsia="Calibri" w:hAnsi="Arial" w:cs="Arial"/>
          <w:b/>
          <w:bCs/>
          <w:sz w:val="24"/>
          <w:szCs w:val="24"/>
        </w:rPr>
        <w:t xml:space="preserve"> </w:t>
      </w:r>
      <w:r w:rsidRPr="001F1B21">
        <w:rPr>
          <w:rFonts w:ascii="Arial" w:eastAsia="Calibri" w:hAnsi="Arial" w:cs="Arial"/>
          <w:bCs/>
          <w:sz w:val="24"/>
          <w:szCs w:val="24"/>
        </w:rPr>
        <w:t>have the same rights as others to take part in political and public life.</w:t>
      </w:r>
      <w:r w:rsidRPr="001F1B21">
        <w:rPr>
          <w:rFonts w:ascii="Arial" w:eastAsia="Calibri" w:hAnsi="Arial" w:cs="Arial"/>
          <w:b/>
          <w:bCs/>
          <w:sz w:val="24"/>
          <w:szCs w:val="24"/>
        </w:rPr>
        <w:t xml:space="preserve"> </w:t>
      </w:r>
      <w:r w:rsidR="00A35910" w:rsidRPr="001F1B21">
        <w:rPr>
          <w:rFonts w:ascii="Arial" w:eastAsia="Calibri" w:hAnsi="Arial" w:cs="Arial"/>
          <w:bCs/>
          <w:sz w:val="24"/>
          <w:szCs w:val="24"/>
        </w:rPr>
        <w:t xml:space="preserve">The state has made </w:t>
      </w:r>
      <w:r w:rsidR="007F1A89">
        <w:rPr>
          <w:rFonts w:ascii="Arial" w:eastAsia="Calibri" w:hAnsi="Arial" w:cs="Arial"/>
          <w:bCs/>
          <w:sz w:val="24"/>
          <w:szCs w:val="24"/>
        </w:rPr>
        <w:t>six</w:t>
      </w:r>
      <w:r w:rsidR="007F1A89" w:rsidRPr="001F1B21">
        <w:rPr>
          <w:rFonts w:ascii="Arial" w:eastAsia="Calibri" w:hAnsi="Arial" w:cs="Arial"/>
          <w:bCs/>
          <w:sz w:val="24"/>
          <w:szCs w:val="24"/>
        </w:rPr>
        <w:t xml:space="preserve"> </w:t>
      </w:r>
      <w:r w:rsidR="00A35910" w:rsidRPr="001F1B21">
        <w:rPr>
          <w:rFonts w:ascii="Arial" w:eastAsia="Calibri" w:hAnsi="Arial" w:cs="Arial"/>
          <w:bCs/>
          <w:sz w:val="24"/>
          <w:szCs w:val="24"/>
        </w:rPr>
        <w:t>observations under article 29.</w:t>
      </w:r>
      <w:r w:rsidR="00FB1DFB" w:rsidRPr="001F1B21">
        <w:rPr>
          <w:rFonts w:ascii="Arial" w:hAnsi="Arial" w:cs="Arial"/>
          <w:color w:val="000000" w:themeColor="text1"/>
          <w:sz w:val="24"/>
          <w:szCs w:val="24"/>
          <w:lang w:val="en-US"/>
        </w:rPr>
        <w:t xml:space="preserve"> </w:t>
      </w:r>
      <w:r w:rsidR="00FB1DFB" w:rsidRPr="001F1B21">
        <w:rPr>
          <w:rFonts w:ascii="Arial" w:eastAsia="Calibri" w:hAnsi="Arial" w:cs="Arial"/>
          <w:bCs/>
          <w:sz w:val="24"/>
          <w:szCs w:val="24"/>
          <w:lang w:val="en-US"/>
        </w:rPr>
        <w:t>The following information was gathered in the ILMI consultation relating to article 29</w:t>
      </w:r>
      <w:r w:rsidR="007F1A89">
        <w:rPr>
          <w:rFonts w:ascii="Arial" w:eastAsia="Calibri" w:hAnsi="Arial" w:cs="Arial"/>
          <w:bCs/>
          <w:sz w:val="24"/>
          <w:szCs w:val="24"/>
          <w:lang w:val="en-US"/>
        </w:rPr>
        <w:t>:</w:t>
      </w:r>
    </w:p>
    <w:p w14:paraId="51D4B7DF" w14:textId="0C24B058" w:rsidR="00D45672" w:rsidRPr="001F1B21" w:rsidRDefault="00D45672"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rPr>
        <w:t>Disabled people reported that there is not enough disabled people involved in public and political life. Some of the reasons for this is the lack of promotion, accessibility (built environment and information</w:t>
      </w:r>
      <w:r w:rsidR="007F1A89">
        <w:rPr>
          <w:rFonts w:ascii="Arial" w:hAnsi="Arial" w:cs="Arial"/>
          <w:bCs/>
          <w:sz w:val="24"/>
          <w:szCs w:val="24"/>
        </w:rPr>
        <w:t xml:space="preserve"> </w:t>
      </w:r>
      <w:r w:rsidRPr="001F1B21">
        <w:rPr>
          <w:rFonts w:ascii="Arial" w:hAnsi="Arial" w:cs="Arial"/>
          <w:bCs/>
          <w:sz w:val="24"/>
          <w:szCs w:val="24"/>
        </w:rPr>
        <w:t>/</w:t>
      </w:r>
      <w:r w:rsidR="007F1A89">
        <w:rPr>
          <w:rFonts w:ascii="Arial" w:hAnsi="Arial" w:cs="Arial"/>
          <w:bCs/>
          <w:sz w:val="24"/>
          <w:szCs w:val="24"/>
        </w:rPr>
        <w:t xml:space="preserve"> </w:t>
      </w:r>
      <w:r w:rsidRPr="001F1B21">
        <w:rPr>
          <w:rFonts w:ascii="Arial" w:hAnsi="Arial" w:cs="Arial"/>
          <w:bCs/>
          <w:sz w:val="24"/>
          <w:szCs w:val="24"/>
        </w:rPr>
        <w:t>communication) and the lack of resources for disabled people to canvass, to access transport, to get adequate PA hours to engage in public and political life.</w:t>
      </w:r>
    </w:p>
    <w:p w14:paraId="689ED384" w14:textId="77777777" w:rsidR="00D97F46" w:rsidRPr="001F1B21" w:rsidRDefault="00451880"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lang w:val="en-GB"/>
        </w:rPr>
        <w:t>Representation of disabled needs to be broadened and it needs to be seen at every level l</w:t>
      </w:r>
      <w:r w:rsidR="00D45672" w:rsidRPr="001F1B21">
        <w:rPr>
          <w:rFonts w:ascii="Arial" w:hAnsi="Arial" w:cs="Arial"/>
          <w:bCs/>
          <w:sz w:val="24"/>
          <w:szCs w:val="24"/>
          <w:lang w:val="en-GB"/>
        </w:rPr>
        <w:t>ocal, regional and national.</w:t>
      </w:r>
      <w:r w:rsidR="00FB1DFB" w:rsidRPr="001F1B21">
        <w:rPr>
          <w:rFonts w:ascii="Arial" w:hAnsi="Arial" w:cs="Arial"/>
          <w:bCs/>
          <w:sz w:val="24"/>
          <w:szCs w:val="24"/>
          <w:lang w:val="en-GB"/>
        </w:rPr>
        <w:t xml:space="preserve"> </w:t>
      </w:r>
    </w:p>
    <w:p w14:paraId="30256DE2" w14:textId="77777777" w:rsidR="00D97F46" w:rsidRPr="001F1B21" w:rsidRDefault="00FB1DFB"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lang w:val="en-GB"/>
        </w:rPr>
        <w:t>Representation must be from the</w:t>
      </w:r>
      <w:r w:rsidR="00D97F46" w:rsidRPr="001F1B21">
        <w:rPr>
          <w:rFonts w:ascii="Arial" w:hAnsi="Arial" w:cs="Arial"/>
          <w:bCs/>
          <w:sz w:val="24"/>
          <w:szCs w:val="24"/>
          <w:lang w:val="en-GB"/>
        </w:rPr>
        <w:t xml:space="preserve"> top down and the bottom up and disabled people felt “we </w:t>
      </w:r>
      <w:r w:rsidRPr="001F1B21">
        <w:rPr>
          <w:rFonts w:ascii="Arial" w:hAnsi="Arial" w:cs="Arial"/>
          <w:bCs/>
          <w:sz w:val="24"/>
          <w:szCs w:val="24"/>
          <w:lang w:val="en-GB"/>
        </w:rPr>
        <w:t>don’t have a platform in the media</w:t>
      </w:r>
      <w:r w:rsidR="00D97F46" w:rsidRPr="001F1B21">
        <w:rPr>
          <w:rFonts w:ascii="Arial" w:hAnsi="Arial" w:cs="Arial"/>
          <w:bCs/>
          <w:sz w:val="24"/>
          <w:szCs w:val="24"/>
          <w:lang w:val="en-GB"/>
        </w:rPr>
        <w:t>”</w:t>
      </w:r>
      <w:r w:rsidRPr="001F1B21">
        <w:rPr>
          <w:rFonts w:ascii="Arial" w:hAnsi="Arial" w:cs="Arial"/>
          <w:bCs/>
          <w:sz w:val="24"/>
          <w:szCs w:val="24"/>
          <w:lang w:val="en-GB"/>
        </w:rPr>
        <w:t xml:space="preserve">. </w:t>
      </w:r>
    </w:p>
    <w:p w14:paraId="26F54567" w14:textId="77777777" w:rsidR="00D45672" w:rsidRPr="001F1B21" w:rsidRDefault="00D45672"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lang w:val="en-GB"/>
        </w:rPr>
        <w:t>E</w:t>
      </w:r>
      <w:r w:rsidR="00451880" w:rsidRPr="001F1B21">
        <w:rPr>
          <w:rFonts w:ascii="Arial" w:hAnsi="Arial" w:cs="Arial"/>
          <w:bCs/>
          <w:sz w:val="24"/>
          <w:szCs w:val="24"/>
          <w:lang w:val="en-GB"/>
        </w:rPr>
        <w:t xml:space="preserve">ducation is a good instrument and way to ensure that there a push for politics in education in primary and secondary which will feeds into disabled people being represented in our communities such as avail of vacancies in local structures such as PPNs. </w:t>
      </w:r>
    </w:p>
    <w:p w14:paraId="2A745324" w14:textId="77777777" w:rsidR="00D45672" w:rsidRPr="001F1B21" w:rsidRDefault="00451880"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lang w:val="en-GB"/>
        </w:rPr>
        <w:t xml:space="preserve">There is disparity in the variation of how political parties prioritise “disability issues”. </w:t>
      </w:r>
      <w:r w:rsidR="00B70DFF" w:rsidRPr="001F1B21">
        <w:rPr>
          <w:rFonts w:ascii="Arial" w:hAnsi="Arial" w:cs="Arial"/>
          <w:bCs/>
          <w:sz w:val="24"/>
          <w:szCs w:val="24"/>
          <w:lang w:val="en-GB"/>
        </w:rPr>
        <w:t>Ireland needs to ratify the o</w:t>
      </w:r>
      <w:r w:rsidR="00B70DFF" w:rsidRPr="001F1B21">
        <w:rPr>
          <w:rFonts w:ascii="Arial" w:hAnsi="Arial" w:cs="Arial"/>
          <w:bCs/>
          <w:sz w:val="24"/>
          <w:szCs w:val="24"/>
        </w:rPr>
        <w:t>optional protocol.</w:t>
      </w:r>
    </w:p>
    <w:p w14:paraId="4BA653EF" w14:textId="77777777" w:rsidR="00B70DFF" w:rsidRPr="001F1B21" w:rsidRDefault="00D97F46"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sz w:val="24"/>
          <w:szCs w:val="24"/>
          <w:lang w:val="en-GB"/>
        </w:rPr>
        <w:t>Disabled people felt that “b</w:t>
      </w:r>
      <w:r w:rsidR="00451880" w:rsidRPr="001F1B21">
        <w:rPr>
          <w:rFonts w:ascii="Arial" w:hAnsi="Arial" w:cs="Arial"/>
          <w:sz w:val="24"/>
          <w:szCs w:val="24"/>
          <w:lang w:val="en-GB"/>
        </w:rPr>
        <w:t>eing a disabled person</w:t>
      </w:r>
      <w:r w:rsidRPr="001F1B21">
        <w:rPr>
          <w:rFonts w:ascii="Arial" w:hAnsi="Arial" w:cs="Arial"/>
          <w:sz w:val="24"/>
          <w:szCs w:val="24"/>
          <w:lang w:val="en-GB"/>
        </w:rPr>
        <w:t xml:space="preserve"> can be </w:t>
      </w:r>
      <w:r w:rsidR="00451880" w:rsidRPr="001F1B21">
        <w:rPr>
          <w:rFonts w:ascii="Arial" w:hAnsi="Arial" w:cs="Arial"/>
          <w:sz w:val="24"/>
          <w:szCs w:val="24"/>
          <w:lang w:val="en-GB"/>
        </w:rPr>
        <w:t>seen often as your expertise</w:t>
      </w:r>
      <w:r w:rsidR="00B70DFF" w:rsidRPr="001F1B21">
        <w:rPr>
          <w:rFonts w:ascii="Arial" w:hAnsi="Arial" w:cs="Arial"/>
          <w:sz w:val="24"/>
          <w:szCs w:val="24"/>
          <w:lang w:val="en-GB"/>
        </w:rPr>
        <w:t>”</w:t>
      </w:r>
      <w:r w:rsidR="00451880" w:rsidRPr="001F1B21">
        <w:rPr>
          <w:rFonts w:ascii="Arial" w:hAnsi="Arial" w:cs="Arial"/>
          <w:sz w:val="24"/>
          <w:szCs w:val="24"/>
          <w:lang w:val="en-GB"/>
        </w:rPr>
        <w:t xml:space="preserve"> and intersectionality of th</w:t>
      </w:r>
      <w:r w:rsidR="00B70DFF" w:rsidRPr="001F1B21">
        <w:rPr>
          <w:rFonts w:ascii="Arial" w:hAnsi="Arial" w:cs="Arial"/>
          <w:sz w:val="24"/>
          <w:szCs w:val="24"/>
          <w:lang w:val="en-GB"/>
        </w:rPr>
        <w:t>e person is not often reflected.</w:t>
      </w:r>
    </w:p>
    <w:p w14:paraId="46EED915" w14:textId="77777777" w:rsidR="00D45672" w:rsidRPr="001F1B21" w:rsidRDefault="00451880"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lang w:val="en-GB"/>
        </w:rPr>
        <w:t xml:space="preserve">Lived experience is really important in public and political life but in a party it can cause a situation. </w:t>
      </w:r>
      <w:r w:rsidRPr="001F1B21">
        <w:rPr>
          <w:rFonts w:ascii="Arial" w:hAnsi="Arial" w:cs="Arial"/>
          <w:bCs/>
          <w:sz w:val="24"/>
          <w:szCs w:val="24"/>
        </w:rPr>
        <w:t xml:space="preserve">In terms of political participation it was noted that some political parties may have more financial resources to assist those who may need support such as disabled people. </w:t>
      </w:r>
    </w:p>
    <w:p w14:paraId="540ACBA0" w14:textId="77777777" w:rsidR="00B70DFF" w:rsidRPr="001F1B21" w:rsidRDefault="00451880"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bCs/>
          <w:sz w:val="24"/>
          <w:szCs w:val="24"/>
        </w:rPr>
        <w:t xml:space="preserve">Societal attitudes and stereotypes and </w:t>
      </w:r>
      <w:r w:rsidRPr="001F1B21">
        <w:rPr>
          <w:rFonts w:ascii="Arial" w:hAnsi="Arial" w:cs="Arial"/>
          <w:sz w:val="24"/>
          <w:szCs w:val="24"/>
          <w:lang w:val="en-GB"/>
        </w:rPr>
        <w:t xml:space="preserve">ableism is a big issue too for disabled people participation </w:t>
      </w:r>
      <w:r w:rsidR="00D15F74" w:rsidRPr="001F1B21">
        <w:rPr>
          <w:rFonts w:ascii="Arial" w:hAnsi="Arial" w:cs="Arial"/>
          <w:sz w:val="24"/>
          <w:szCs w:val="24"/>
          <w:lang w:val="en-GB"/>
        </w:rPr>
        <w:t xml:space="preserve">in community and public life. </w:t>
      </w:r>
    </w:p>
    <w:p w14:paraId="3D32A087" w14:textId="77777777" w:rsidR="00B70DFF" w:rsidRPr="001F1B21" w:rsidRDefault="00D15F74"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sz w:val="24"/>
          <w:szCs w:val="24"/>
          <w:lang w:val="en-GB"/>
        </w:rPr>
        <w:t>Disabled people need</w:t>
      </w:r>
      <w:r w:rsidR="00451880" w:rsidRPr="001F1B21">
        <w:rPr>
          <w:rFonts w:ascii="Arial" w:hAnsi="Arial" w:cs="Arial"/>
          <w:sz w:val="24"/>
          <w:szCs w:val="24"/>
          <w:lang w:val="en-GB"/>
        </w:rPr>
        <w:t xml:space="preserve"> c</w:t>
      </w:r>
      <w:r w:rsidR="00B70DFF" w:rsidRPr="001F1B21">
        <w:rPr>
          <w:rFonts w:ascii="Arial" w:hAnsi="Arial" w:cs="Arial"/>
          <w:sz w:val="24"/>
          <w:szCs w:val="24"/>
          <w:lang w:val="en-GB"/>
        </w:rPr>
        <w:t xml:space="preserve">apacity building to support </w:t>
      </w:r>
      <w:r w:rsidR="00451880" w:rsidRPr="001F1B21">
        <w:rPr>
          <w:rFonts w:ascii="Arial" w:hAnsi="Arial" w:cs="Arial"/>
          <w:sz w:val="24"/>
          <w:szCs w:val="24"/>
          <w:lang w:val="en-GB"/>
        </w:rPr>
        <w:t>devel</w:t>
      </w:r>
      <w:r w:rsidRPr="001F1B21">
        <w:rPr>
          <w:rFonts w:ascii="Arial" w:hAnsi="Arial" w:cs="Arial"/>
          <w:sz w:val="24"/>
          <w:szCs w:val="24"/>
          <w:lang w:val="en-GB"/>
        </w:rPr>
        <w:t>opment into political life and c</w:t>
      </w:r>
      <w:r w:rsidR="00451880" w:rsidRPr="001F1B21">
        <w:rPr>
          <w:rFonts w:ascii="Arial" w:hAnsi="Arial" w:cs="Arial"/>
          <w:sz w:val="24"/>
          <w:szCs w:val="24"/>
          <w:lang w:val="en-GB"/>
        </w:rPr>
        <w:t xml:space="preserve">onsultation needs to be meaningful and not as “tokenistic”. </w:t>
      </w:r>
    </w:p>
    <w:p w14:paraId="1F4AE117" w14:textId="55DD8FD4" w:rsidR="00452088" w:rsidRPr="00422A1A" w:rsidRDefault="00B70DFF" w:rsidP="00422A1A">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sz w:val="24"/>
          <w:szCs w:val="24"/>
          <w:lang w:val="en-GB"/>
        </w:rPr>
        <w:t xml:space="preserve">Disabled people’s voting powers needs to be recognised more. </w:t>
      </w:r>
      <w:r w:rsidR="00451880" w:rsidRPr="001F1B21">
        <w:rPr>
          <w:rFonts w:ascii="Arial" w:hAnsi="Arial" w:cs="Arial"/>
          <w:sz w:val="24"/>
          <w:szCs w:val="24"/>
          <w:lang w:val="en-GB"/>
        </w:rPr>
        <w:t xml:space="preserve"> </w:t>
      </w:r>
    </w:p>
    <w:p w14:paraId="2A1C2A05" w14:textId="3C655206" w:rsidR="00D45672" w:rsidRPr="001F1B21" w:rsidRDefault="00B70DFF"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sz w:val="24"/>
          <w:szCs w:val="24"/>
          <w:lang w:val="en-GB"/>
        </w:rPr>
        <w:t>It was noted that t</w:t>
      </w:r>
      <w:r w:rsidR="00451880" w:rsidRPr="001F1B21">
        <w:rPr>
          <w:rFonts w:ascii="Arial" w:hAnsi="Arial" w:cs="Arial"/>
          <w:sz w:val="24"/>
          <w:szCs w:val="24"/>
          <w:lang w:val="en-GB"/>
        </w:rPr>
        <w:t xml:space="preserve">he culture </w:t>
      </w:r>
      <w:r w:rsidRPr="001F1B21">
        <w:rPr>
          <w:rFonts w:ascii="Arial" w:hAnsi="Arial" w:cs="Arial"/>
          <w:sz w:val="24"/>
          <w:szCs w:val="24"/>
          <w:lang w:val="en-GB"/>
        </w:rPr>
        <w:t>needs to change on consultation in Ireland. T</w:t>
      </w:r>
      <w:r w:rsidR="00451880" w:rsidRPr="001F1B21">
        <w:rPr>
          <w:rFonts w:ascii="Arial" w:hAnsi="Arial" w:cs="Arial"/>
          <w:sz w:val="24"/>
          <w:szCs w:val="24"/>
          <w:lang w:val="en-GB"/>
        </w:rPr>
        <w:t>here should be alternative and accessible methods used in all consultations. It should strive to include everyone including the use of language</w:t>
      </w:r>
      <w:r w:rsidR="007F1A89">
        <w:rPr>
          <w:rFonts w:ascii="Arial" w:hAnsi="Arial" w:cs="Arial"/>
          <w:sz w:val="24"/>
          <w:szCs w:val="24"/>
          <w:lang w:val="en-GB"/>
        </w:rPr>
        <w:t xml:space="preserve"> </w:t>
      </w:r>
      <w:r w:rsidR="00451880" w:rsidRPr="001F1B21">
        <w:rPr>
          <w:rFonts w:ascii="Arial" w:hAnsi="Arial" w:cs="Arial"/>
          <w:sz w:val="24"/>
          <w:szCs w:val="24"/>
          <w:lang w:val="en-GB"/>
        </w:rPr>
        <w:t>/</w:t>
      </w:r>
      <w:r w:rsidR="007F1A89">
        <w:rPr>
          <w:rFonts w:ascii="Arial" w:hAnsi="Arial" w:cs="Arial"/>
          <w:sz w:val="24"/>
          <w:szCs w:val="24"/>
          <w:lang w:val="en-GB"/>
        </w:rPr>
        <w:t xml:space="preserve"> </w:t>
      </w:r>
      <w:r w:rsidR="00451880" w:rsidRPr="001F1B21">
        <w:rPr>
          <w:rFonts w:ascii="Arial" w:hAnsi="Arial" w:cs="Arial"/>
          <w:sz w:val="24"/>
          <w:szCs w:val="24"/>
          <w:lang w:val="en-GB"/>
        </w:rPr>
        <w:t xml:space="preserve">information sharing and communication.   </w:t>
      </w:r>
    </w:p>
    <w:p w14:paraId="1584C721" w14:textId="385A6A53" w:rsidR="00B70DFF" w:rsidRPr="001F1B21" w:rsidRDefault="00451880"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sz w:val="24"/>
          <w:szCs w:val="24"/>
          <w:lang w:val="en-GB"/>
        </w:rPr>
        <w:lastRenderedPageBreak/>
        <w:t>DPO</w:t>
      </w:r>
      <w:r w:rsidR="007F1A89">
        <w:rPr>
          <w:rFonts w:ascii="Arial" w:hAnsi="Arial" w:cs="Arial"/>
          <w:sz w:val="24"/>
          <w:szCs w:val="24"/>
          <w:lang w:val="en-GB"/>
        </w:rPr>
        <w:t>s</w:t>
      </w:r>
      <w:r w:rsidRPr="001F1B21">
        <w:rPr>
          <w:rFonts w:ascii="Arial" w:hAnsi="Arial" w:cs="Arial"/>
          <w:sz w:val="24"/>
          <w:szCs w:val="24"/>
          <w:lang w:val="en-GB"/>
        </w:rPr>
        <w:t xml:space="preserve"> need to push into the political arena too, encouraging the participation of disabled people and there needs to be a push to form a disabled person representation in government preferably a political party. </w:t>
      </w:r>
    </w:p>
    <w:p w14:paraId="6B79C5A2" w14:textId="1E93F336" w:rsidR="007F2907" w:rsidRPr="007F2907" w:rsidRDefault="00451880" w:rsidP="00857DEC">
      <w:pPr>
        <w:pStyle w:val="ListParagraph"/>
        <w:numPr>
          <w:ilvl w:val="0"/>
          <w:numId w:val="23"/>
        </w:numPr>
        <w:spacing w:line="360" w:lineRule="auto"/>
        <w:ind w:right="-46"/>
        <w:jc w:val="both"/>
        <w:rPr>
          <w:rFonts w:ascii="Arial" w:hAnsi="Arial" w:cs="Arial"/>
          <w:bCs/>
          <w:sz w:val="24"/>
          <w:szCs w:val="24"/>
        </w:rPr>
      </w:pPr>
      <w:r w:rsidRPr="001F1B21">
        <w:rPr>
          <w:rFonts w:ascii="Arial" w:hAnsi="Arial" w:cs="Arial"/>
          <w:sz w:val="24"/>
          <w:szCs w:val="24"/>
          <w:lang w:val="en-GB"/>
        </w:rPr>
        <w:t xml:space="preserve">There </w:t>
      </w:r>
      <w:r w:rsidR="007F1A89">
        <w:rPr>
          <w:rFonts w:ascii="Arial" w:hAnsi="Arial" w:cs="Arial"/>
          <w:sz w:val="24"/>
          <w:szCs w:val="24"/>
          <w:lang w:val="en-GB"/>
        </w:rPr>
        <w:t>are</w:t>
      </w:r>
      <w:r w:rsidR="007F1A89" w:rsidRPr="001F1B21">
        <w:rPr>
          <w:rFonts w:ascii="Arial" w:hAnsi="Arial" w:cs="Arial"/>
          <w:sz w:val="24"/>
          <w:szCs w:val="24"/>
          <w:lang w:val="en-GB"/>
        </w:rPr>
        <w:t xml:space="preserve"> </w:t>
      </w:r>
      <w:r w:rsidRPr="001F1B21">
        <w:rPr>
          <w:rFonts w:ascii="Arial" w:hAnsi="Arial" w:cs="Arial"/>
          <w:sz w:val="24"/>
          <w:szCs w:val="24"/>
          <w:lang w:val="en-GB"/>
        </w:rPr>
        <w:t xml:space="preserve">massive barriers to </w:t>
      </w:r>
      <w:r w:rsidR="00B5225D" w:rsidRPr="001F1B21">
        <w:rPr>
          <w:rFonts w:ascii="Arial" w:hAnsi="Arial" w:cs="Arial"/>
          <w:sz w:val="24"/>
          <w:szCs w:val="24"/>
          <w:lang w:val="en-GB"/>
        </w:rPr>
        <w:t>vot</w:t>
      </w:r>
      <w:r w:rsidR="00B5225D">
        <w:rPr>
          <w:rFonts w:ascii="Arial" w:hAnsi="Arial" w:cs="Arial"/>
          <w:sz w:val="24"/>
          <w:szCs w:val="24"/>
          <w:lang w:val="en-GB"/>
        </w:rPr>
        <w:t>ing</w:t>
      </w:r>
      <w:r w:rsidR="00B5225D" w:rsidRPr="001F1B21">
        <w:rPr>
          <w:rFonts w:ascii="Arial" w:hAnsi="Arial" w:cs="Arial"/>
          <w:sz w:val="24"/>
          <w:szCs w:val="24"/>
          <w:lang w:val="en-GB"/>
        </w:rPr>
        <w:t xml:space="preserve"> </w:t>
      </w:r>
      <w:r w:rsidR="00B70DFF" w:rsidRPr="001F1B21">
        <w:rPr>
          <w:rFonts w:ascii="Arial" w:hAnsi="Arial" w:cs="Arial"/>
          <w:sz w:val="24"/>
          <w:szCs w:val="24"/>
          <w:lang w:val="en-GB"/>
        </w:rPr>
        <w:t xml:space="preserve">at polling stations and there still remains issues with the postal voting system in Ireland. </w:t>
      </w:r>
      <w:r w:rsidR="007F2907" w:rsidRPr="007F2907">
        <w:rPr>
          <w:rFonts w:ascii="Arial" w:hAnsi="Arial" w:cs="Arial"/>
          <w:bCs/>
          <w:sz w:val="24"/>
          <w:szCs w:val="24"/>
        </w:rPr>
        <w:t xml:space="preserve">There is a loss of lived experience in policy and roll back from Vision for Change and commitment to participation and co-creation of policy / oversight implementation of policy of people with lived experience. Vision for change also had commitments to enabling people with lived experience to participate in and deliver services. There has been an according change in vocabulary which has moved towards a more medical approach. </w:t>
      </w:r>
    </w:p>
    <w:p w14:paraId="568A8278" w14:textId="77777777" w:rsidR="0018261A" w:rsidRDefault="007F2907" w:rsidP="00857DEC">
      <w:pPr>
        <w:pStyle w:val="ListParagraph"/>
        <w:numPr>
          <w:ilvl w:val="0"/>
          <w:numId w:val="23"/>
        </w:numPr>
        <w:spacing w:line="360" w:lineRule="auto"/>
        <w:ind w:right="-46"/>
        <w:jc w:val="both"/>
        <w:rPr>
          <w:rFonts w:ascii="Arial" w:hAnsi="Arial" w:cs="Arial"/>
          <w:bCs/>
          <w:sz w:val="24"/>
          <w:szCs w:val="24"/>
        </w:rPr>
      </w:pPr>
      <w:r w:rsidRPr="007F2907">
        <w:rPr>
          <w:rFonts w:ascii="Arial" w:hAnsi="Arial" w:cs="Arial"/>
          <w:bCs/>
          <w:sz w:val="24"/>
          <w:szCs w:val="24"/>
        </w:rPr>
        <w:t>In resourcing DPOs, it should be on a cross-impairment basis and resource and support the voices of lived experience of emotional distress and survivors of psychiatric systems to work collectively. Structured supports are needed to bring people together to inform authentic lived experience representative based on a collective voice which is free to critique functions of the State.</w:t>
      </w:r>
    </w:p>
    <w:p w14:paraId="4ACC344C" w14:textId="77777777" w:rsidR="00422A1A" w:rsidRDefault="00422A1A">
      <w:pPr>
        <w:rPr>
          <w:rFonts w:ascii="Arial" w:hAnsi="Arial" w:cs="Arial"/>
          <w:b/>
          <w:bCs/>
          <w:sz w:val="24"/>
          <w:szCs w:val="24"/>
        </w:rPr>
      </w:pPr>
      <w:r>
        <w:rPr>
          <w:rFonts w:ascii="Arial" w:hAnsi="Arial" w:cs="Arial"/>
          <w:b/>
          <w:bCs/>
          <w:sz w:val="24"/>
          <w:szCs w:val="24"/>
        </w:rPr>
        <w:br w:type="page"/>
      </w:r>
    </w:p>
    <w:p w14:paraId="12AD287C" w14:textId="16FF1936" w:rsidR="0018261A" w:rsidRPr="001042C0" w:rsidRDefault="0018261A" w:rsidP="001042C0">
      <w:pPr>
        <w:pStyle w:val="Heading1"/>
        <w:jc w:val="center"/>
        <w:rPr>
          <w:rFonts w:ascii="Arial" w:hAnsi="Arial" w:cs="Arial"/>
          <w:b/>
          <w:bCs/>
          <w:sz w:val="28"/>
          <w:szCs w:val="28"/>
        </w:rPr>
      </w:pPr>
      <w:bookmarkStart w:id="17" w:name="_Toc69829737"/>
      <w:r w:rsidRPr="001042C0">
        <w:rPr>
          <w:rFonts w:ascii="Arial" w:hAnsi="Arial" w:cs="Arial"/>
          <w:b/>
          <w:bCs/>
          <w:sz w:val="28"/>
          <w:szCs w:val="28"/>
        </w:rPr>
        <w:lastRenderedPageBreak/>
        <w:t>Conclusion</w:t>
      </w:r>
      <w:bookmarkEnd w:id="17"/>
    </w:p>
    <w:p w14:paraId="6C068130" w14:textId="77777777" w:rsidR="001042C0" w:rsidRDefault="001042C0" w:rsidP="00857DEC">
      <w:pPr>
        <w:spacing w:line="360" w:lineRule="auto"/>
        <w:ind w:right="-46"/>
        <w:jc w:val="both"/>
        <w:rPr>
          <w:rFonts w:ascii="Arial" w:hAnsi="Arial" w:cs="Arial"/>
          <w:bCs/>
          <w:sz w:val="24"/>
          <w:szCs w:val="24"/>
          <w:lang w:val="en-US"/>
        </w:rPr>
      </w:pPr>
    </w:p>
    <w:p w14:paraId="39D67398" w14:textId="0C0662BC" w:rsidR="0018261A" w:rsidRPr="0018261A" w:rsidRDefault="0018261A" w:rsidP="00857DEC">
      <w:pPr>
        <w:spacing w:line="360" w:lineRule="auto"/>
        <w:ind w:right="-46"/>
        <w:jc w:val="both"/>
        <w:rPr>
          <w:rFonts w:ascii="Arial" w:hAnsi="Arial" w:cs="Arial"/>
          <w:bCs/>
          <w:sz w:val="24"/>
          <w:szCs w:val="24"/>
        </w:rPr>
      </w:pPr>
      <w:r w:rsidRPr="0018261A">
        <w:rPr>
          <w:rFonts w:ascii="Arial" w:hAnsi="Arial" w:cs="Arial"/>
          <w:bCs/>
          <w:sz w:val="24"/>
          <w:szCs w:val="24"/>
          <w:lang w:val="en-US"/>
        </w:rPr>
        <w:t xml:space="preserve">ILMI as a national DPO created a series of participative online consultations which brought disabled people on a cross-impairment basis together to analyse the Initial State Report to the UNCRPD. </w:t>
      </w:r>
    </w:p>
    <w:p w14:paraId="209E15F6" w14:textId="48F496FD" w:rsidR="0018261A" w:rsidRDefault="0018261A" w:rsidP="00857DEC">
      <w:pPr>
        <w:spacing w:after="0" w:line="360" w:lineRule="auto"/>
        <w:ind w:right="-46"/>
        <w:jc w:val="both"/>
        <w:rPr>
          <w:rFonts w:ascii="Arial" w:eastAsia="Calibri" w:hAnsi="Arial" w:cs="Arial"/>
          <w:bCs/>
          <w:sz w:val="24"/>
          <w:szCs w:val="24"/>
          <w:lang w:val="en-US"/>
        </w:rPr>
      </w:pPr>
      <w:r>
        <w:rPr>
          <w:rFonts w:ascii="Arial" w:eastAsia="Calibri" w:hAnsi="Arial" w:cs="Arial"/>
          <w:bCs/>
          <w:sz w:val="24"/>
          <w:szCs w:val="24"/>
          <w:lang w:val="en-US"/>
        </w:rPr>
        <w:t xml:space="preserve">During the thematic discussions on specific articles of the UNCRPD, disabled people not only identified specific institutional and policy barriers that disabled them from participating in society, but broader cross-thematic issues which are identified in the executive summary of this report. </w:t>
      </w:r>
    </w:p>
    <w:p w14:paraId="6504116E" w14:textId="77777777" w:rsidR="0018261A" w:rsidRDefault="0018261A" w:rsidP="00857DEC">
      <w:pPr>
        <w:spacing w:after="0" w:line="360" w:lineRule="auto"/>
        <w:ind w:right="-46"/>
        <w:jc w:val="both"/>
        <w:rPr>
          <w:rFonts w:ascii="Arial" w:eastAsia="Calibri" w:hAnsi="Arial" w:cs="Arial"/>
          <w:bCs/>
          <w:sz w:val="24"/>
          <w:szCs w:val="24"/>
          <w:lang w:val="en-US"/>
        </w:rPr>
      </w:pPr>
    </w:p>
    <w:p w14:paraId="4CAACCF0" w14:textId="0E930149" w:rsidR="0018261A" w:rsidRDefault="0018261A" w:rsidP="00857DEC">
      <w:pPr>
        <w:spacing w:after="0" w:line="360" w:lineRule="auto"/>
        <w:ind w:right="-46"/>
        <w:jc w:val="both"/>
        <w:rPr>
          <w:rFonts w:ascii="Arial" w:eastAsia="Calibri" w:hAnsi="Arial" w:cs="Arial"/>
          <w:bCs/>
          <w:sz w:val="24"/>
          <w:szCs w:val="24"/>
          <w:lang w:val="en-US"/>
        </w:rPr>
      </w:pPr>
      <w:r>
        <w:rPr>
          <w:rFonts w:ascii="Arial" w:eastAsia="Calibri" w:hAnsi="Arial" w:cs="Arial"/>
          <w:bCs/>
          <w:sz w:val="24"/>
          <w:szCs w:val="24"/>
          <w:lang w:val="en-US"/>
        </w:rPr>
        <w:t>Crucially the process of bringing disabled people</w:t>
      </w:r>
      <w:r w:rsidR="0063583B">
        <w:rPr>
          <w:rFonts w:ascii="Arial" w:eastAsia="Calibri" w:hAnsi="Arial" w:cs="Arial"/>
          <w:bCs/>
          <w:sz w:val="24"/>
          <w:szCs w:val="24"/>
          <w:lang w:val="en-US"/>
        </w:rPr>
        <w:t xml:space="preserve"> together</w:t>
      </w:r>
      <w:r>
        <w:rPr>
          <w:rFonts w:ascii="Arial" w:eastAsia="Calibri" w:hAnsi="Arial" w:cs="Arial"/>
          <w:bCs/>
          <w:sz w:val="24"/>
          <w:szCs w:val="24"/>
          <w:lang w:val="en-US"/>
        </w:rPr>
        <w:t xml:space="preserve"> on a cross-impairment basis demonstrated that </w:t>
      </w:r>
      <w:r w:rsidRPr="00DD6F67">
        <w:rPr>
          <w:rFonts w:ascii="Arial" w:eastAsia="Calibri" w:hAnsi="Arial" w:cs="Arial"/>
          <w:bCs/>
          <w:sz w:val="24"/>
          <w:szCs w:val="24"/>
          <w:lang w:val="en-US"/>
        </w:rPr>
        <w:t xml:space="preserve">collective voice of disabled people can </w:t>
      </w:r>
      <w:r>
        <w:rPr>
          <w:rFonts w:ascii="Arial" w:eastAsia="Calibri" w:hAnsi="Arial" w:cs="Arial"/>
          <w:bCs/>
          <w:sz w:val="24"/>
          <w:szCs w:val="24"/>
          <w:lang w:val="en-US"/>
        </w:rPr>
        <w:t>and should i</w:t>
      </w:r>
      <w:r w:rsidRPr="00DD6F67">
        <w:rPr>
          <w:rFonts w:ascii="Arial" w:eastAsia="Calibri" w:hAnsi="Arial" w:cs="Arial"/>
          <w:bCs/>
          <w:sz w:val="24"/>
          <w:szCs w:val="24"/>
          <w:lang w:val="en-US"/>
        </w:rPr>
        <w:t xml:space="preserve">nform and monitor Ireland’s progress in fully meeting its commitments under the UNCRPD and build a more inclusive society. </w:t>
      </w:r>
    </w:p>
    <w:p w14:paraId="4CF974B1" w14:textId="77777777" w:rsidR="0018261A" w:rsidRDefault="0018261A" w:rsidP="00857DEC">
      <w:pPr>
        <w:spacing w:after="0" w:line="360" w:lineRule="auto"/>
        <w:ind w:right="-46"/>
        <w:jc w:val="both"/>
        <w:rPr>
          <w:rFonts w:ascii="Arial" w:eastAsia="Calibri" w:hAnsi="Arial" w:cs="Arial"/>
          <w:bCs/>
          <w:sz w:val="24"/>
          <w:szCs w:val="24"/>
          <w:lang w:val="en-US"/>
        </w:rPr>
      </w:pPr>
    </w:p>
    <w:p w14:paraId="69712DC1" w14:textId="5376D8AD" w:rsidR="0018261A" w:rsidRPr="00422A1A" w:rsidRDefault="0018261A" w:rsidP="00422A1A">
      <w:pPr>
        <w:spacing w:after="0" w:line="360" w:lineRule="auto"/>
        <w:ind w:right="-46"/>
        <w:jc w:val="both"/>
        <w:rPr>
          <w:rFonts w:ascii="Arial" w:eastAsia="Calibri" w:hAnsi="Arial" w:cs="Arial"/>
          <w:bCs/>
          <w:sz w:val="24"/>
          <w:szCs w:val="24"/>
          <w:lang w:val="en-US"/>
        </w:rPr>
      </w:pPr>
      <w:r>
        <w:rPr>
          <w:rFonts w:ascii="Arial" w:eastAsia="Calibri" w:hAnsi="Arial" w:cs="Arial"/>
          <w:bCs/>
          <w:sz w:val="24"/>
          <w:szCs w:val="24"/>
          <w:lang w:val="en-US"/>
        </w:rPr>
        <w:t>A</w:t>
      </w:r>
      <w:r w:rsidRPr="0018261A">
        <w:rPr>
          <w:rFonts w:ascii="Arial" w:eastAsia="Calibri" w:hAnsi="Arial" w:cs="Arial"/>
          <w:bCs/>
          <w:sz w:val="24"/>
          <w:szCs w:val="24"/>
          <w:lang w:val="en-US"/>
        </w:rPr>
        <w:t>n Ireland where disabled persons have freedom, choice and control over all aspects of their lives and can fully participate in an inclusive society as equals</w:t>
      </w:r>
      <w:r>
        <w:rPr>
          <w:rFonts w:ascii="Arial" w:eastAsia="Calibri" w:hAnsi="Arial" w:cs="Arial"/>
          <w:bCs/>
          <w:sz w:val="24"/>
          <w:szCs w:val="24"/>
          <w:lang w:val="en-US"/>
        </w:rPr>
        <w:t xml:space="preserve"> is possible, but </w:t>
      </w:r>
      <w:r w:rsidR="00BB30A7">
        <w:rPr>
          <w:rFonts w:ascii="Arial" w:eastAsia="Calibri" w:hAnsi="Arial" w:cs="Arial"/>
          <w:bCs/>
          <w:sz w:val="24"/>
          <w:szCs w:val="24"/>
          <w:lang w:val="en-US"/>
        </w:rPr>
        <w:t xml:space="preserve">it can </w:t>
      </w:r>
      <w:r>
        <w:rPr>
          <w:rFonts w:ascii="Arial" w:eastAsia="Calibri" w:hAnsi="Arial" w:cs="Arial"/>
          <w:bCs/>
          <w:sz w:val="24"/>
          <w:szCs w:val="24"/>
          <w:lang w:val="en-US"/>
        </w:rPr>
        <w:t xml:space="preserve">only be created by disabled people </w:t>
      </w:r>
      <w:r w:rsidR="00BB30A7">
        <w:rPr>
          <w:rFonts w:ascii="Arial" w:eastAsia="Calibri" w:hAnsi="Arial" w:cs="Arial"/>
          <w:bCs/>
          <w:sz w:val="24"/>
          <w:szCs w:val="24"/>
          <w:lang w:val="en-US"/>
        </w:rPr>
        <w:t>through their representative DPOs being actively involved in designing that society. “</w:t>
      </w:r>
      <w:r w:rsidR="00BB30A7" w:rsidRPr="00452088">
        <w:rPr>
          <w:rFonts w:ascii="Arial" w:eastAsia="Calibri" w:hAnsi="Arial" w:cs="Arial"/>
          <w:b/>
          <w:bCs/>
          <w:sz w:val="24"/>
          <w:szCs w:val="24"/>
          <w:lang w:val="en-US"/>
        </w:rPr>
        <w:t>Nothing About Us Without Us</w:t>
      </w:r>
      <w:r w:rsidR="00BB30A7">
        <w:rPr>
          <w:rFonts w:ascii="Arial" w:eastAsia="Calibri" w:hAnsi="Arial" w:cs="Arial"/>
          <w:bCs/>
          <w:sz w:val="24"/>
          <w:szCs w:val="24"/>
          <w:lang w:val="en-US"/>
        </w:rPr>
        <w:t>” needs to be the driving principle for the implementation of the UNCRPD in Ireland</w:t>
      </w:r>
      <w:r w:rsidR="00BC768C">
        <w:rPr>
          <w:rFonts w:ascii="Arial" w:eastAsia="Calibri" w:hAnsi="Arial" w:cs="Arial"/>
          <w:bCs/>
          <w:sz w:val="24"/>
          <w:szCs w:val="24"/>
          <w:lang w:val="en-US"/>
        </w:rPr>
        <w:t>.</w:t>
      </w:r>
    </w:p>
    <w:sectPr w:rsidR="0018261A" w:rsidRPr="00422A1A" w:rsidSect="00422A1A">
      <w:footerReference w:type="even" r:id="rId13"/>
      <w:footerReference w:type="default" r:id="rId14"/>
      <w:pgSz w:w="11906" w:h="16838"/>
      <w:pgMar w:top="1440" w:right="1440" w:bottom="933" w:left="1440" w:header="708"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7AF9" w14:textId="77777777" w:rsidR="00BA3934" w:rsidRDefault="00BA3934" w:rsidP="00C55336">
      <w:pPr>
        <w:spacing w:after="0" w:line="240" w:lineRule="auto"/>
      </w:pPr>
      <w:r>
        <w:separator/>
      </w:r>
    </w:p>
  </w:endnote>
  <w:endnote w:type="continuationSeparator" w:id="0">
    <w:p w14:paraId="7D829C7E" w14:textId="77777777" w:rsidR="00BA3934" w:rsidRDefault="00BA3934" w:rsidP="00C5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85915"/>
      <w:docPartObj>
        <w:docPartGallery w:val="Page Numbers (Bottom of Page)"/>
        <w:docPartUnique/>
      </w:docPartObj>
    </w:sdtPr>
    <w:sdtContent>
      <w:p w14:paraId="6177024F" w14:textId="025151B3" w:rsidR="001042C0" w:rsidRDefault="001042C0" w:rsidP="001042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A2849" w14:textId="77777777" w:rsidR="001042C0" w:rsidRDefault="0010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697859"/>
      <w:docPartObj>
        <w:docPartGallery w:val="Page Numbers (Bottom of Page)"/>
        <w:docPartUnique/>
      </w:docPartObj>
    </w:sdtPr>
    <w:sdtContent>
      <w:p w14:paraId="77F98E77" w14:textId="77777777" w:rsidR="001042C0" w:rsidRDefault="001042C0" w:rsidP="00857DEC">
        <w:pPr>
          <w:pStyle w:val="Footer"/>
          <w:framePr w:wrap="none" w:vAnchor="text" w:hAnchor="page" w:x="5951" w:y="5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AAF162" w14:textId="77777777" w:rsidR="001042C0" w:rsidRDefault="0010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BEEB8" w14:textId="77777777" w:rsidR="00BA3934" w:rsidRDefault="00BA3934" w:rsidP="00C55336">
      <w:pPr>
        <w:spacing w:after="0" w:line="240" w:lineRule="auto"/>
      </w:pPr>
      <w:r>
        <w:separator/>
      </w:r>
    </w:p>
  </w:footnote>
  <w:footnote w:type="continuationSeparator" w:id="0">
    <w:p w14:paraId="6F15BD8F" w14:textId="77777777" w:rsidR="00BA3934" w:rsidRDefault="00BA3934" w:rsidP="00C5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B04"/>
    <w:multiLevelType w:val="hybridMultilevel"/>
    <w:tmpl w:val="E1F86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882EA2"/>
    <w:multiLevelType w:val="hybridMultilevel"/>
    <w:tmpl w:val="91584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F2EDD"/>
    <w:multiLevelType w:val="hybridMultilevel"/>
    <w:tmpl w:val="85D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540B"/>
    <w:multiLevelType w:val="hybridMultilevel"/>
    <w:tmpl w:val="C47E9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944708"/>
    <w:multiLevelType w:val="hybridMultilevel"/>
    <w:tmpl w:val="684A5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9E2C7D"/>
    <w:multiLevelType w:val="hybridMultilevel"/>
    <w:tmpl w:val="083C3D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22F024E"/>
    <w:multiLevelType w:val="hybridMultilevel"/>
    <w:tmpl w:val="DE3A1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810588"/>
    <w:multiLevelType w:val="hybridMultilevel"/>
    <w:tmpl w:val="7DD02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F5B62"/>
    <w:multiLevelType w:val="hybridMultilevel"/>
    <w:tmpl w:val="355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21929"/>
    <w:multiLevelType w:val="hybridMultilevel"/>
    <w:tmpl w:val="E7AEA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A9710C"/>
    <w:multiLevelType w:val="hybridMultilevel"/>
    <w:tmpl w:val="20A8444E"/>
    <w:lvl w:ilvl="0" w:tplc="D228DD1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231607"/>
    <w:multiLevelType w:val="hybridMultilevel"/>
    <w:tmpl w:val="80A26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975368"/>
    <w:multiLevelType w:val="hybridMultilevel"/>
    <w:tmpl w:val="2638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460F41"/>
    <w:multiLevelType w:val="hybridMultilevel"/>
    <w:tmpl w:val="73DC2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5A075F"/>
    <w:multiLevelType w:val="hybridMultilevel"/>
    <w:tmpl w:val="F5961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297E3C"/>
    <w:multiLevelType w:val="hybridMultilevel"/>
    <w:tmpl w:val="24F65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6E3776"/>
    <w:multiLevelType w:val="hybridMultilevel"/>
    <w:tmpl w:val="BC081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8026EA"/>
    <w:multiLevelType w:val="hybridMultilevel"/>
    <w:tmpl w:val="50728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DD3164"/>
    <w:multiLevelType w:val="hybridMultilevel"/>
    <w:tmpl w:val="330CB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9952C3"/>
    <w:multiLevelType w:val="hybridMultilevel"/>
    <w:tmpl w:val="B6FEE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BD4383"/>
    <w:multiLevelType w:val="hybridMultilevel"/>
    <w:tmpl w:val="AFAE4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2C0061"/>
    <w:multiLevelType w:val="hybridMultilevel"/>
    <w:tmpl w:val="AA8A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A934C2"/>
    <w:multiLevelType w:val="hybridMultilevel"/>
    <w:tmpl w:val="5420C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6E468F"/>
    <w:multiLevelType w:val="hybridMultilevel"/>
    <w:tmpl w:val="4C745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DB6358"/>
    <w:multiLevelType w:val="hybridMultilevel"/>
    <w:tmpl w:val="BA921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971500"/>
    <w:multiLevelType w:val="hybridMultilevel"/>
    <w:tmpl w:val="C3E48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768171C"/>
    <w:multiLevelType w:val="hybridMultilevel"/>
    <w:tmpl w:val="80386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E84158"/>
    <w:multiLevelType w:val="hybridMultilevel"/>
    <w:tmpl w:val="397EE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401B02"/>
    <w:multiLevelType w:val="hybridMultilevel"/>
    <w:tmpl w:val="C0005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FE40B2"/>
    <w:multiLevelType w:val="hybridMultilevel"/>
    <w:tmpl w:val="6982FD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E7357BE"/>
    <w:multiLevelType w:val="hybridMultilevel"/>
    <w:tmpl w:val="B98CA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8"/>
  </w:num>
  <w:num w:numId="4">
    <w:abstractNumId w:val="20"/>
  </w:num>
  <w:num w:numId="5">
    <w:abstractNumId w:val="25"/>
  </w:num>
  <w:num w:numId="6">
    <w:abstractNumId w:val="13"/>
  </w:num>
  <w:num w:numId="7">
    <w:abstractNumId w:val="0"/>
  </w:num>
  <w:num w:numId="8">
    <w:abstractNumId w:val="10"/>
  </w:num>
  <w:num w:numId="9">
    <w:abstractNumId w:val="23"/>
  </w:num>
  <w:num w:numId="10">
    <w:abstractNumId w:val="27"/>
  </w:num>
  <w:num w:numId="11">
    <w:abstractNumId w:val="22"/>
  </w:num>
  <w:num w:numId="12">
    <w:abstractNumId w:val="1"/>
  </w:num>
  <w:num w:numId="13">
    <w:abstractNumId w:val="24"/>
  </w:num>
  <w:num w:numId="14">
    <w:abstractNumId w:val="14"/>
  </w:num>
  <w:num w:numId="15">
    <w:abstractNumId w:val="7"/>
  </w:num>
  <w:num w:numId="16">
    <w:abstractNumId w:val="29"/>
  </w:num>
  <w:num w:numId="17">
    <w:abstractNumId w:val="30"/>
  </w:num>
  <w:num w:numId="18">
    <w:abstractNumId w:val="28"/>
  </w:num>
  <w:num w:numId="19">
    <w:abstractNumId w:val="19"/>
  </w:num>
  <w:num w:numId="20">
    <w:abstractNumId w:val="26"/>
  </w:num>
  <w:num w:numId="21">
    <w:abstractNumId w:val="4"/>
  </w:num>
  <w:num w:numId="22">
    <w:abstractNumId w:val="6"/>
  </w:num>
  <w:num w:numId="23">
    <w:abstractNumId w:val="3"/>
  </w:num>
  <w:num w:numId="24">
    <w:abstractNumId w:val="11"/>
  </w:num>
  <w:num w:numId="25">
    <w:abstractNumId w:val="12"/>
  </w:num>
  <w:num w:numId="26">
    <w:abstractNumId w:val="5"/>
  </w:num>
  <w:num w:numId="27">
    <w:abstractNumId w:val="16"/>
  </w:num>
  <w:num w:numId="28">
    <w:abstractNumId w:val="9"/>
  </w:num>
  <w:num w:numId="29">
    <w:abstractNumId w:val="17"/>
  </w:num>
  <w:num w:numId="30">
    <w:abstractNumId w:val="15"/>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0"/>
    <w:rsid w:val="000006F8"/>
    <w:rsid w:val="000342B6"/>
    <w:rsid w:val="00052C49"/>
    <w:rsid w:val="00056C39"/>
    <w:rsid w:val="000709BE"/>
    <w:rsid w:val="00070E9C"/>
    <w:rsid w:val="00071282"/>
    <w:rsid w:val="000B48E5"/>
    <w:rsid w:val="000B559A"/>
    <w:rsid w:val="000B6080"/>
    <w:rsid w:val="000D4598"/>
    <w:rsid w:val="000F26CB"/>
    <w:rsid w:val="000F4126"/>
    <w:rsid w:val="00101220"/>
    <w:rsid w:val="001042C0"/>
    <w:rsid w:val="00116FA9"/>
    <w:rsid w:val="001300ED"/>
    <w:rsid w:val="00152B10"/>
    <w:rsid w:val="00154D92"/>
    <w:rsid w:val="00162376"/>
    <w:rsid w:val="0016487C"/>
    <w:rsid w:val="00166979"/>
    <w:rsid w:val="0018261A"/>
    <w:rsid w:val="00184DA7"/>
    <w:rsid w:val="001853A5"/>
    <w:rsid w:val="00195BDA"/>
    <w:rsid w:val="00196F98"/>
    <w:rsid w:val="001A084C"/>
    <w:rsid w:val="001B5383"/>
    <w:rsid w:val="001E2AD3"/>
    <w:rsid w:val="001E4702"/>
    <w:rsid w:val="001E4FDB"/>
    <w:rsid w:val="001F1732"/>
    <w:rsid w:val="001F1B21"/>
    <w:rsid w:val="002138F3"/>
    <w:rsid w:val="002164C5"/>
    <w:rsid w:val="00230A7A"/>
    <w:rsid w:val="00240AEE"/>
    <w:rsid w:val="0024282E"/>
    <w:rsid w:val="00242C3A"/>
    <w:rsid w:val="00250CA7"/>
    <w:rsid w:val="0026065C"/>
    <w:rsid w:val="00282EF6"/>
    <w:rsid w:val="00284600"/>
    <w:rsid w:val="002A01B6"/>
    <w:rsid w:val="002A190D"/>
    <w:rsid w:val="002B7636"/>
    <w:rsid w:val="002C11C0"/>
    <w:rsid w:val="002D7F60"/>
    <w:rsid w:val="003074F7"/>
    <w:rsid w:val="00331989"/>
    <w:rsid w:val="00341A22"/>
    <w:rsid w:val="003574F0"/>
    <w:rsid w:val="00371068"/>
    <w:rsid w:val="0039068D"/>
    <w:rsid w:val="00394E32"/>
    <w:rsid w:val="003B1083"/>
    <w:rsid w:val="003C420B"/>
    <w:rsid w:val="003D37BA"/>
    <w:rsid w:val="003E2625"/>
    <w:rsid w:val="003E2EC0"/>
    <w:rsid w:val="003E6D85"/>
    <w:rsid w:val="003F6017"/>
    <w:rsid w:val="004055B6"/>
    <w:rsid w:val="004055F8"/>
    <w:rsid w:val="0041655F"/>
    <w:rsid w:val="00422A1A"/>
    <w:rsid w:val="00425D8D"/>
    <w:rsid w:val="00431948"/>
    <w:rsid w:val="00435443"/>
    <w:rsid w:val="00441277"/>
    <w:rsid w:val="00443B8E"/>
    <w:rsid w:val="00451880"/>
    <w:rsid w:val="00452088"/>
    <w:rsid w:val="00452477"/>
    <w:rsid w:val="004538CB"/>
    <w:rsid w:val="00455046"/>
    <w:rsid w:val="00455FE5"/>
    <w:rsid w:val="00457422"/>
    <w:rsid w:val="004726EF"/>
    <w:rsid w:val="004A1AAA"/>
    <w:rsid w:val="004E6FB0"/>
    <w:rsid w:val="004F578E"/>
    <w:rsid w:val="004F78E9"/>
    <w:rsid w:val="00503B7E"/>
    <w:rsid w:val="005133F3"/>
    <w:rsid w:val="00521C25"/>
    <w:rsid w:val="005273B7"/>
    <w:rsid w:val="005515BE"/>
    <w:rsid w:val="00555B42"/>
    <w:rsid w:val="00560009"/>
    <w:rsid w:val="00560BCE"/>
    <w:rsid w:val="005616C2"/>
    <w:rsid w:val="00567FFD"/>
    <w:rsid w:val="00572561"/>
    <w:rsid w:val="00575BCE"/>
    <w:rsid w:val="0058584C"/>
    <w:rsid w:val="005920D1"/>
    <w:rsid w:val="005A2776"/>
    <w:rsid w:val="005C30A9"/>
    <w:rsid w:val="005C4AEA"/>
    <w:rsid w:val="005C63DD"/>
    <w:rsid w:val="005C6505"/>
    <w:rsid w:val="005E1E1C"/>
    <w:rsid w:val="005F6A13"/>
    <w:rsid w:val="00600AD6"/>
    <w:rsid w:val="0060289D"/>
    <w:rsid w:val="00607308"/>
    <w:rsid w:val="00624E29"/>
    <w:rsid w:val="00632B60"/>
    <w:rsid w:val="0063583B"/>
    <w:rsid w:val="006453D8"/>
    <w:rsid w:val="00653AB9"/>
    <w:rsid w:val="006561F4"/>
    <w:rsid w:val="006624B8"/>
    <w:rsid w:val="006810E3"/>
    <w:rsid w:val="00682CE6"/>
    <w:rsid w:val="006A34F3"/>
    <w:rsid w:val="006B1012"/>
    <w:rsid w:val="006B585A"/>
    <w:rsid w:val="006D4E2C"/>
    <w:rsid w:val="00701321"/>
    <w:rsid w:val="00710F50"/>
    <w:rsid w:val="00711CA0"/>
    <w:rsid w:val="00716464"/>
    <w:rsid w:val="00717AB8"/>
    <w:rsid w:val="00741971"/>
    <w:rsid w:val="0076614C"/>
    <w:rsid w:val="007700E4"/>
    <w:rsid w:val="007715F7"/>
    <w:rsid w:val="0077218D"/>
    <w:rsid w:val="00772D6C"/>
    <w:rsid w:val="00774686"/>
    <w:rsid w:val="007809C9"/>
    <w:rsid w:val="00783D18"/>
    <w:rsid w:val="007854F7"/>
    <w:rsid w:val="0079355A"/>
    <w:rsid w:val="00795C1D"/>
    <w:rsid w:val="007A16BA"/>
    <w:rsid w:val="007A6C35"/>
    <w:rsid w:val="007B5BC5"/>
    <w:rsid w:val="007C574D"/>
    <w:rsid w:val="007D0CC4"/>
    <w:rsid w:val="007D727A"/>
    <w:rsid w:val="007E4CD6"/>
    <w:rsid w:val="007E5BFB"/>
    <w:rsid w:val="007F1A89"/>
    <w:rsid w:val="007F2907"/>
    <w:rsid w:val="00824859"/>
    <w:rsid w:val="00854CE9"/>
    <w:rsid w:val="008550A1"/>
    <w:rsid w:val="00857DEC"/>
    <w:rsid w:val="008630C1"/>
    <w:rsid w:val="00893379"/>
    <w:rsid w:val="008A7C76"/>
    <w:rsid w:val="008B37BB"/>
    <w:rsid w:val="008C5413"/>
    <w:rsid w:val="008C6BD2"/>
    <w:rsid w:val="008D4E20"/>
    <w:rsid w:val="008E0490"/>
    <w:rsid w:val="008E10D9"/>
    <w:rsid w:val="008E3609"/>
    <w:rsid w:val="008E51EB"/>
    <w:rsid w:val="008E7515"/>
    <w:rsid w:val="008E776F"/>
    <w:rsid w:val="00912859"/>
    <w:rsid w:val="009128D8"/>
    <w:rsid w:val="00933493"/>
    <w:rsid w:val="00953728"/>
    <w:rsid w:val="009946AA"/>
    <w:rsid w:val="009A1971"/>
    <w:rsid w:val="009A3031"/>
    <w:rsid w:val="009B223B"/>
    <w:rsid w:val="009B6669"/>
    <w:rsid w:val="009D1C99"/>
    <w:rsid w:val="009D6E54"/>
    <w:rsid w:val="009E386D"/>
    <w:rsid w:val="009F12CF"/>
    <w:rsid w:val="00A03BEB"/>
    <w:rsid w:val="00A273CD"/>
    <w:rsid w:val="00A319B8"/>
    <w:rsid w:val="00A347D0"/>
    <w:rsid w:val="00A34A45"/>
    <w:rsid w:val="00A35910"/>
    <w:rsid w:val="00A43342"/>
    <w:rsid w:val="00A512EA"/>
    <w:rsid w:val="00A51B78"/>
    <w:rsid w:val="00A54B5D"/>
    <w:rsid w:val="00A71267"/>
    <w:rsid w:val="00A721EE"/>
    <w:rsid w:val="00A82BE8"/>
    <w:rsid w:val="00A92FDA"/>
    <w:rsid w:val="00A970C3"/>
    <w:rsid w:val="00AA0FC3"/>
    <w:rsid w:val="00AA1C6F"/>
    <w:rsid w:val="00AC7AB2"/>
    <w:rsid w:val="00AF2B5A"/>
    <w:rsid w:val="00AF4155"/>
    <w:rsid w:val="00AF54DE"/>
    <w:rsid w:val="00AF6B9A"/>
    <w:rsid w:val="00AF6BA8"/>
    <w:rsid w:val="00B1372C"/>
    <w:rsid w:val="00B21256"/>
    <w:rsid w:val="00B22802"/>
    <w:rsid w:val="00B24189"/>
    <w:rsid w:val="00B25AE0"/>
    <w:rsid w:val="00B261D1"/>
    <w:rsid w:val="00B37F10"/>
    <w:rsid w:val="00B437CC"/>
    <w:rsid w:val="00B5225D"/>
    <w:rsid w:val="00B62362"/>
    <w:rsid w:val="00B633ED"/>
    <w:rsid w:val="00B70DFF"/>
    <w:rsid w:val="00B81413"/>
    <w:rsid w:val="00B91A02"/>
    <w:rsid w:val="00B92C46"/>
    <w:rsid w:val="00B94CF1"/>
    <w:rsid w:val="00BA3934"/>
    <w:rsid w:val="00BA4F2C"/>
    <w:rsid w:val="00BB2341"/>
    <w:rsid w:val="00BB30A7"/>
    <w:rsid w:val="00BB42FA"/>
    <w:rsid w:val="00BB4353"/>
    <w:rsid w:val="00BC668A"/>
    <w:rsid w:val="00BC768C"/>
    <w:rsid w:val="00BF7CE1"/>
    <w:rsid w:val="00C066E2"/>
    <w:rsid w:val="00C1021B"/>
    <w:rsid w:val="00C161DA"/>
    <w:rsid w:val="00C201D2"/>
    <w:rsid w:val="00C2456C"/>
    <w:rsid w:val="00C25AB7"/>
    <w:rsid w:val="00C30128"/>
    <w:rsid w:val="00C305C0"/>
    <w:rsid w:val="00C419B6"/>
    <w:rsid w:val="00C503E3"/>
    <w:rsid w:val="00C55336"/>
    <w:rsid w:val="00C7399A"/>
    <w:rsid w:val="00CA2E93"/>
    <w:rsid w:val="00CB205B"/>
    <w:rsid w:val="00CD13EE"/>
    <w:rsid w:val="00CD55AF"/>
    <w:rsid w:val="00CD5EDA"/>
    <w:rsid w:val="00CE224A"/>
    <w:rsid w:val="00CE2A94"/>
    <w:rsid w:val="00CE5450"/>
    <w:rsid w:val="00CF2F07"/>
    <w:rsid w:val="00D15F74"/>
    <w:rsid w:val="00D21C5E"/>
    <w:rsid w:val="00D231EF"/>
    <w:rsid w:val="00D27BD2"/>
    <w:rsid w:val="00D3482C"/>
    <w:rsid w:val="00D366AE"/>
    <w:rsid w:val="00D4475D"/>
    <w:rsid w:val="00D45036"/>
    <w:rsid w:val="00D45672"/>
    <w:rsid w:val="00D66ADA"/>
    <w:rsid w:val="00D67223"/>
    <w:rsid w:val="00D67F7B"/>
    <w:rsid w:val="00D71072"/>
    <w:rsid w:val="00D71F51"/>
    <w:rsid w:val="00D8061F"/>
    <w:rsid w:val="00D96493"/>
    <w:rsid w:val="00D97F46"/>
    <w:rsid w:val="00DB0263"/>
    <w:rsid w:val="00DB2E59"/>
    <w:rsid w:val="00DB5706"/>
    <w:rsid w:val="00DC150F"/>
    <w:rsid w:val="00DD53FD"/>
    <w:rsid w:val="00DD6F67"/>
    <w:rsid w:val="00DE55A9"/>
    <w:rsid w:val="00E11F8A"/>
    <w:rsid w:val="00E261DA"/>
    <w:rsid w:val="00E40F60"/>
    <w:rsid w:val="00E5257F"/>
    <w:rsid w:val="00E52B59"/>
    <w:rsid w:val="00E60C86"/>
    <w:rsid w:val="00E65DF2"/>
    <w:rsid w:val="00E674D5"/>
    <w:rsid w:val="00E7163C"/>
    <w:rsid w:val="00E75FEE"/>
    <w:rsid w:val="00E9437F"/>
    <w:rsid w:val="00E94BFF"/>
    <w:rsid w:val="00EB56F7"/>
    <w:rsid w:val="00EC1A2C"/>
    <w:rsid w:val="00EC59D9"/>
    <w:rsid w:val="00ED5730"/>
    <w:rsid w:val="00ED7232"/>
    <w:rsid w:val="00EE013C"/>
    <w:rsid w:val="00EE03FE"/>
    <w:rsid w:val="00EF2DDA"/>
    <w:rsid w:val="00EF77AF"/>
    <w:rsid w:val="00F06E0F"/>
    <w:rsid w:val="00F07006"/>
    <w:rsid w:val="00F13BD8"/>
    <w:rsid w:val="00F17DAD"/>
    <w:rsid w:val="00F21A68"/>
    <w:rsid w:val="00F42687"/>
    <w:rsid w:val="00F51867"/>
    <w:rsid w:val="00F628B9"/>
    <w:rsid w:val="00F725B4"/>
    <w:rsid w:val="00F768E8"/>
    <w:rsid w:val="00F87A1D"/>
    <w:rsid w:val="00F97A35"/>
    <w:rsid w:val="00FB1DFB"/>
    <w:rsid w:val="00FD23D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549F"/>
  <w15:chartTrackingRefBased/>
  <w15:docId w15:val="{718E5302-4F17-4A8A-87AE-69772F2A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5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1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36"/>
  </w:style>
  <w:style w:type="paragraph" w:styleId="Footer">
    <w:name w:val="footer"/>
    <w:basedOn w:val="Normal"/>
    <w:link w:val="FooterChar"/>
    <w:uiPriority w:val="99"/>
    <w:unhideWhenUsed/>
    <w:rsid w:val="00C5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336"/>
  </w:style>
  <w:style w:type="character" w:styleId="Hyperlink">
    <w:name w:val="Hyperlink"/>
    <w:basedOn w:val="DefaultParagraphFont"/>
    <w:uiPriority w:val="99"/>
    <w:unhideWhenUsed/>
    <w:rsid w:val="000F26CB"/>
    <w:rPr>
      <w:color w:val="0563C1" w:themeColor="hyperlink"/>
      <w:u w:val="single"/>
    </w:rPr>
  </w:style>
  <w:style w:type="paragraph" w:styleId="ListParagraph">
    <w:name w:val="List Paragraph"/>
    <w:basedOn w:val="Normal"/>
    <w:qFormat/>
    <w:rsid w:val="00560009"/>
    <w:pPr>
      <w:spacing w:after="0" w:line="240" w:lineRule="auto"/>
      <w:ind w:left="720"/>
    </w:pPr>
    <w:rPr>
      <w:rFonts w:ascii="Calibri" w:eastAsia="Calibri" w:hAnsi="Calibri" w:cs="Calibri"/>
    </w:rPr>
  </w:style>
  <w:style w:type="paragraph" w:styleId="FootnoteText">
    <w:name w:val="footnote text"/>
    <w:basedOn w:val="Normal"/>
    <w:link w:val="FootnoteTextChar"/>
    <w:uiPriority w:val="99"/>
    <w:semiHidden/>
    <w:unhideWhenUsed/>
    <w:rsid w:val="00701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321"/>
    <w:rPr>
      <w:sz w:val="20"/>
      <w:szCs w:val="20"/>
    </w:rPr>
  </w:style>
  <w:style w:type="character" w:styleId="FootnoteReference">
    <w:name w:val="footnote reference"/>
    <w:basedOn w:val="DefaultParagraphFont"/>
    <w:uiPriority w:val="99"/>
    <w:unhideWhenUsed/>
    <w:rsid w:val="00701321"/>
    <w:rPr>
      <w:vertAlign w:val="superscript"/>
    </w:rPr>
  </w:style>
  <w:style w:type="paragraph" w:styleId="NormalWeb">
    <w:name w:val="Normal (Web)"/>
    <w:basedOn w:val="Normal"/>
    <w:uiPriority w:val="99"/>
    <w:unhideWhenUsed/>
    <w:rsid w:val="00C066E2"/>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xmsonormal">
    <w:name w:val="x_msonormal"/>
    <w:basedOn w:val="Normal"/>
    <w:rsid w:val="00B92C46"/>
    <w:pPr>
      <w:suppressAutoHyphens/>
      <w:autoSpaceDN w:val="0"/>
      <w:spacing w:before="100" w:after="100" w:line="240" w:lineRule="auto"/>
      <w:textAlignment w:val="baseline"/>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semiHidden/>
    <w:rsid w:val="0045188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7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EE"/>
    <w:rPr>
      <w:rFonts w:ascii="Segoe UI" w:hAnsi="Segoe UI" w:cs="Segoe UI"/>
      <w:sz w:val="18"/>
      <w:szCs w:val="18"/>
    </w:rPr>
  </w:style>
  <w:style w:type="character" w:styleId="CommentReference">
    <w:name w:val="annotation reference"/>
    <w:basedOn w:val="DefaultParagraphFont"/>
    <w:uiPriority w:val="99"/>
    <w:semiHidden/>
    <w:unhideWhenUsed/>
    <w:rsid w:val="008A7C76"/>
    <w:rPr>
      <w:sz w:val="16"/>
      <w:szCs w:val="16"/>
    </w:rPr>
  </w:style>
  <w:style w:type="paragraph" w:styleId="CommentText">
    <w:name w:val="annotation text"/>
    <w:basedOn w:val="Normal"/>
    <w:link w:val="CommentTextChar"/>
    <w:uiPriority w:val="99"/>
    <w:semiHidden/>
    <w:unhideWhenUsed/>
    <w:rsid w:val="008A7C76"/>
    <w:pPr>
      <w:spacing w:line="240" w:lineRule="auto"/>
    </w:pPr>
    <w:rPr>
      <w:sz w:val="20"/>
      <w:szCs w:val="20"/>
    </w:rPr>
  </w:style>
  <w:style w:type="character" w:customStyle="1" w:styleId="CommentTextChar">
    <w:name w:val="Comment Text Char"/>
    <w:basedOn w:val="DefaultParagraphFont"/>
    <w:link w:val="CommentText"/>
    <w:uiPriority w:val="99"/>
    <w:semiHidden/>
    <w:rsid w:val="008A7C76"/>
    <w:rPr>
      <w:sz w:val="20"/>
      <w:szCs w:val="20"/>
    </w:rPr>
  </w:style>
  <w:style w:type="paragraph" w:styleId="CommentSubject">
    <w:name w:val="annotation subject"/>
    <w:basedOn w:val="CommentText"/>
    <w:next w:val="CommentText"/>
    <w:link w:val="CommentSubjectChar"/>
    <w:uiPriority w:val="99"/>
    <w:semiHidden/>
    <w:unhideWhenUsed/>
    <w:rsid w:val="008A7C76"/>
    <w:rPr>
      <w:b/>
      <w:bCs/>
    </w:rPr>
  </w:style>
  <w:style w:type="character" w:customStyle="1" w:styleId="CommentSubjectChar">
    <w:name w:val="Comment Subject Char"/>
    <w:basedOn w:val="CommentTextChar"/>
    <w:link w:val="CommentSubject"/>
    <w:uiPriority w:val="99"/>
    <w:semiHidden/>
    <w:rsid w:val="008A7C76"/>
    <w:rPr>
      <w:b/>
      <w:bCs/>
      <w:sz w:val="20"/>
      <w:szCs w:val="20"/>
    </w:rPr>
  </w:style>
  <w:style w:type="character" w:customStyle="1" w:styleId="Heading1Char">
    <w:name w:val="Heading 1 Char"/>
    <w:basedOn w:val="DefaultParagraphFont"/>
    <w:link w:val="Heading1"/>
    <w:uiPriority w:val="9"/>
    <w:rsid w:val="008E75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7515"/>
    <w:pPr>
      <w:outlineLvl w:val="9"/>
    </w:pPr>
    <w:rPr>
      <w:lang w:val="en-US"/>
    </w:rPr>
  </w:style>
  <w:style w:type="character" w:styleId="PageNumber">
    <w:name w:val="page number"/>
    <w:basedOn w:val="DefaultParagraphFont"/>
    <w:uiPriority w:val="99"/>
    <w:semiHidden/>
    <w:unhideWhenUsed/>
    <w:rsid w:val="00857DEC"/>
  </w:style>
  <w:style w:type="character" w:styleId="UnresolvedMention">
    <w:name w:val="Unresolved Mention"/>
    <w:basedOn w:val="DefaultParagraphFont"/>
    <w:uiPriority w:val="99"/>
    <w:semiHidden/>
    <w:unhideWhenUsed/>
    <w:rsid w:val="00422A1A"/>
    <w:rPr>
      <w:color w:val="605E5C"/>
      <w:shd w:val="clear" w:color="auto" w:fill="E1DFDD"/>
    </w:rPr>
  </w:style>
  <w:style w:type="paragraph" w:styleId="TOC1">
    <w:name w:val="toc 1"/>
    <w:basedOn w:val="Normal"/>
    <w:next w:val="Normal"/>
    <w:autoRedefine/>
    <w:uiPriority w:val="39"/>
    <w:unhideWhenUsed/>
    <w:rsid w:val="00B24189"/>
    <w:pPr>
      <w:spacing w:before="120" w:after="0"/>
    </w:pPr>
    <w:rPr>
      <w:rFonts w:cstheme="minorHAnsi"/>
      <w:b/>
      <w:bCs/>
      <w:i/>
      <w:iCs/>
      <w:sz w:val="24"/>
      <w:szCs w:val="28"/>
    </w:rPr>
  </w:style>
  <w:style w:type="paragraph" w:styleId="TOC2">
    <w:name w:val="toc 2"/>
    <w:basedOn w:val="Normal"/>
    <w:next w:val="Normal"/>
    <w:autoRedefine/>
    <w:uiPriority w:val="39"/>
    <w:unhideWhenUsed/>
    <w:rsid w:val="00B24189"/>
    <w:pPr>
      <w:spacing w:before="120" w:after="0"/>
      <w:ind w:left="220"/>
    </w:pPr>
    <w:rPr>
      <w:rFonts w:cstheme="minorHAnsi"/>
      <w:b/>
      <w:bCs/>
      <w:szCs w:val="26"/>
    </w:rPr>
  </w:style>
  <w:style w:type="paragraph" w:styleId="TOC3">
    <w:name w:val="toc 3"/>
    <w:basedOn w:val="Normal"/>
    <w:next w:val="Normal"/>
    <w:autoRedefine/>
    <w:uiPriority w:val="39"/>
    <w:unhideWhenUsed/>
    <w:rsid w:val="00B24189"/>
    <w:pPr>
      <w:spacing w:after="0"/>
      <w:ind w:left="440"/>
    </w:pPr>
    <w:rPr>
      <w:rFonts w:cstheme="minorHAnsi"/>
      <w:sz w:val="20"/>
      <w:szCs w:val="24"/>
    </w:rPr>
  </w:style>
  <w:style w:type="paragraph" w:styleId="TOC4">
    <w:name w:val="toc 4"/>
    <w:basedOn w:val="Normal"/>
    <w:next w:val="Normal"/>
    <w:autoRedefine/>
    <w:uiPriority w:val="39"/>
    <w:unhideWhenUsed/>
    <w:rsid w:val="00B24189"/>
    <w:pPr>
      <w:spacing w:after="0"/>
      <w:ind w:left="660"/>
    </w:pPr>
    <w:rPr>
      <w:rFonts w:cstheme="minorHAnsi"/>
      <w:sz w:val="20"/>
      <w:szCs w:val="24"/>
    </w:rPr>
  </w:style>
  <w:style w:type="paragraph" w:styleId="TOC5">
    <w:name w:val="toc 5"/>
    <w:basedOn w:val="Normal"/>
    <w:next w:val="Normal"/>
    <w:autoRedefine/>
    <w:uiPriority w:val="39"/>
    <w:unhideWhenUsed/>
    <w:rsid w:val="00B24189"/>
    <w:pPr>
      <w:spacing w:after="0"/>
      <w:ind w:left="880"/>
    </w:pPr>
    <w:rPr>
      <w:rFonts w:cstheme="minorHAnsi"/>
      <w:sz w:val="20"/>
      <w:szCs w:val="24"/>
    </w:rPr>
  </w:style>
  <w:style w:type="paragraph" w:styleId="TOC6">
    <w:name w:val="toc 6"/>
    <w:basedOn w:val="Normal"/>
    <w:next w:val="Normal"/>
    <w:autoRedefine/>
    <w:uiPriority w:val="39"/>
    <w:unhideWhenUsed/>
    <w:rsid w:val="00B24189"/>
    <w:pPr>
      <w:spacing w:after="0"/>
      <w:ind w:left="1100"/>
    </w:pPr>
    <w:rPr>
      <w:rFonts w:cstheme="minorHAnsi"/>
      <w:sz w:val="20"/>
      <w:szCs w:val="24"/>
    </w:rPr>
  </w:style>
  <w:style w:type="paragraph" w:styleId="TOC7">
    <w:name w:val="toc 7"/>
    <w:basedOn w:val="Normal"/>
    <w:next w:val="Normal"/>
    <w:autoRedefine/>
    <w:uiPriority w:val="39"/>
    <w:unhideWhenUsed/>
    <w:rsid w:val="00B24189"/>
    <w:pPr>
      <w:spacing w:after="0"/>
      <w:ind w:left="1320"/>
    </w:pPr>
    <w:rPr>
      <w:rFonts w:cstheme="minorHAnsi"/>
      <w:sz w:val="20"/>
      <w:szCs w:val="24"/>
    </w:rPr>
  </w:style>
  <w:style w:type="paragraph" w:styleId="TOC8">
    <w:name w:val="toc 8"/>
    <w:basedOn w:val="Normal"/>
    <w:next w:val="Normal"/>
    <w:autoRedefine/>
    <w:uiPriority w:val="39"/>
    <w:unhideWhenUsed/>
    <w:rsid w:val="00B24189"/>
    <w:pPr>
      <w:spacing w:after="0"/>
      <w:ind w:left="1540"/>
    </w:pPr>
    <w:rPr>
      <w:rFonts w:cstheme="minorHAnsi"/>
      <w:sz w:val="20"/>
      <w:szCs w:val="24"/>
    </w:rPr>
  </w:style>
  <w:style w:type="paragraph" w:styleId="TOC9">
    <w:name w:val="toc 9"/>
    <w:basedOn w:val="Normal"/>
    <w:next w:val="Normal"/>
    <w:autoRedefine/>
    <w:uiPriority w:val="39"/>
    <w:unhideWhenUsed/>
    <w:rsid w:val="00B24189"/>
    <w:pPr>
      <w:spacing w:after="0"/>
      <w:ind w:left="1760"/>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7804">
      <w:bodyDiv w:val="1"/>
      <w:marLeft w:val="0"/>
      <w:marRight w:val="0"/>
      <w:marTop w:val="0"/>
      <w:marBottom w:val="0"/>
      <w:divBdr>
        <w:top w:val="none" w:sz="0" w:space="0" w:color="auto"/>
        <w:left w:val="none" w:sz="0" w:space="0" w:color="auto"/>
        <w:bottom w:val="none" w:sz="0" w:space="0" w:color="auto"/>
        <w:right w:val="none" w:sz="0" w:space="0" w:color="auto"/>
      </w:divBdr>
    </w:div>
    <w:div w:id="153841040">
      <w:bodyDiv w:val="1"/>
      <w:marLeft w:val="0"/>
      <w:marRight w:val="0"/>
      <w:marTop w:val="0"/>
      <w:marBottom w:val="0"/>
      <w:divBdr>
        <w:top w:val="none" w:sz="0" w:space="0" w:color="auto"/>
        <w:left w:val="none" w:sz="0" w:space="0" w:color="auto"/>
        <w:bottom w:val="none" w:sz="0" w:space="0" w:color="auto"/>
        <w:right w:val="none" w:sz="0" w:space="0" w:color="auto"/>
      </w:divBdr>
    </w:div>
    <w:div w:id="400568170">
      <w:bodyDiv w:val="1"/>
      <w:marLeft w:val="0"/>
      <w:marRight w:val="0"/>
      <w:marTop w:val="0"/>
      <w:marBottom w:val="0"/>
      <w:divBdr>
        <w:top w:val="none" w:sz="0" w:space="0" w:color="auto"/>
        <w:left w:val="none" w:sz="0" w:space="0" w:color="auto"/>
        <w:bottom w:val="none" w:sz="0" w:space="0" w:color="auto"/>
        <w:right w:val="none" w:sz="0" w:space="0" w:color="auto"/>
      </w:divBdr>
    </w:div>
    <w:div w:id="1342468986">
      <w:bodyDiv w:val="1"/>
      <w:marLeft w:val="0"/>
      <w:marRight w:val="0"/>
      <w:marTop w:val="0"/>
      <w:marBottom w:val="0"/>
      <w:divBdr>
        <w:top w:val="none" w:sz="0" w:space="0" w:color="auto"/>
        <w:left w:val="none" w:sz="0" w:space="0" w:color="auto"/>
        <w:bottom w:val="none" w:sz="0" w:space="0" w:color="auto"/>
        <w:right w:val="none" w:sz="0" w:space="0" w:color="auto"/>
      </w:divBdr>
    </w:div>
    <w:div w:id="1369183014">
      <w:bodyDiv w:val="1"/>
      <w:marLeft w:val="0"/>
      <w:marRight w:val="0"/>
      <w:marTop w:val="0"/>
      <w:marBottom w:val="0"/>
      <w:divBdr>
        <w:top w:val="none" w:sz="0" w:space="0" w:color="auto"/>
        <w:left w:val="none" w:sz="0" w:space="0" w:color="auto"/>
        <w:bottom w:val="none" w:sz="0" w:space="0" w:color="auto"/>
        <w:right w:val="none" w:sz="0" w:space="0" w:color="auto"/>
      </w:divBdr>
      <w:divsChild>
        <w:div w:id="2133397813">
          <w:marLeft w:val="0"/>
          <w:marRight w:val="0"/>
          <w:marTop w:val="0"/>
          <w:marBottom w:val="0"/>
          <w:divBdr>
            <w:top w:val="none" w:sz="0" w:space="0" w:color="auto"/>
            <w:left w:val="none" w:sz="0" w:space="0" w:color="auto"/>
            <w:bottom w:val="none" w:sz="0" w:space="0" w:color="auto"/>
            <w:right w:val="none" w:sz="0" w:space="0" w:color="auto"/>
          </w:divBdr>
          <w:divsChild>
            <w:div w:id="1698965774">
              <w:marLeft w:val="0"/>
              <w:marRight w:val="0"/>
              <w:marTop w:val="0"/>
              <w:marBottom w:val="0"/>
              <w:divBdr>
                <w:top w:val="none" w:sz="0" w:space="0" w:color="auto"/>
                <w:left w:val="none" w:sz="0" w:space="0" w:color="auto"/>
                <w:bottom w:val="none" w:sz="0" w:space="0" w:color="auto"/>
                <w:right w:val="none" w:sz="0" w:space="0" w:color="auto"/>
              </w:divBdr>
              <w:divsChild>
                <w:div w:id="309482107">
                  <w:marLeft w:val="0"/>
                  <w:marRight w:val="0"/>
                  <w:marTop w:val="0"/>
                  <w:marBottom w:val="0"/>
                  <w:divBdr>
                    <w:top w:val="none" w:sz="0" w:space="0" w:color="auto"/>
                    <w:left w:val="none" w:sz="0" w:space="0" w:color="auto"/>
                    <w:bottom w:val="none" w:sz="0" w:space="0" w:color="auto"/>
                    <w:right w:val="none" w:sz="0" w:space="0" w:color="auto"/>
                  </w:divBdr>
                </w:div>
              </w:divsChild>
            </w:div>
            <w:div w:id="2465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lmi.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15E2D-65FD-4CBB-A3EE-9D04C70F66BB}">
  <ds:schemaRefs>
    <ds:schemaRef ds:uri="http://schemas.openxmlformats.org/officeDocument/2006/bibliography"/>
  </ds:schemaRefs>
</ds:datastoreItem>
</file>

<file path=customXml/itemProps2.xml><?xml version="1.0" encoding="utf-8"?>
<ds:datastoreItem xmlns:ds="http://schemas.openxmlformats.org/officeDocument/2006/customXml" ds:itemID="{6905BA83-0C90-4626-83A7-D2DDBEA80C85}">
  <ds:schemaRefs>
    <ds:schemaRef ds:uri="http://schemas.microsoft.com/sharepoint/v3/contenttype/forms"/>
  </ds:schemaRefs>
</ds:datastoreItem>
</file>

<file path=customXml/itemProps3.xml><?xml version="1.0" encoding="utf-8"?>
<ds:datastoreItem xmlns:ds="http://schemas.openxmlformats.org/officeDocument/2006/customXml" ds:itemID="{FB743A2F-7A31-43DC-8E52-14F559B64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88B97-865E-4CA9-903E-EA15D111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10893</Words>
  <Characters>62094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Cawley</dc:creator>
  <cp:keywords/>
  <dc:description/>
  <cp:lastModifiedBy>Jarlath Gray</cp:lastModifiedBy>
  <cp:revision>4</cp:revision>
  <dcterms:created xsi:type="dcterms:W3CDTF">2021-04-20T15:50:00Z</dcterms:created>
  <dcterms:modified xsi:type="dcterms:W3CDTF">2021-04-20T15:51:00Z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